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51E71DBA" w:rsidR="002F26C2" w:rsidRDefault="7AAFFE55" w:rsidP="2E75AF69">
      <w:pPr>
        <w:rPr>
          <w:rFonts w:ascii="Arial" w:eastAsia="Arial" w:hAnsi="Arial" w:cs="Arial"/>
          <w:b/>
          <w:bCs/>
          <w:sz w:val="24"/>
          <w:szCs w:val="24"/>
        </w:rPr>
      </w:pPr>
      <w:r w:rsidRPr="7AAFFE55">
        <w:rPr>
          <w:rFonts w:ascii="Arial" w:eastAsia="Arial" w:hAnsi="Arial" w:cs="Arial"/>
          <w:b/>
          <w:bCs/>
          <w:sz w:val="24"/>
          <w:szCs w:val="24"/>
        </w:rPr>
        <w:t>ANÁLISIS DE ESTILOS DE APRENDIZAJE EN LOS ESTUDIANTES DE LA CLASE DE CONTEXTOS DE DESARROLLO Y APRENDIZAJE. UNIVERSIDAD DE LA SABANA.</w:t>
      </w:r>
    </w:p>
    <w:p w14:paraId="04F10701" w14:textId="6996A270" w:rsidR="2E75AF69" w:rsidRDefault="2E75AF69" w:rsidP="2E75AF69">
      <w:pPr>
        <w:rPr>
          <w:rFonts w:ascii="Arial" w:eastAsia="Arial" w:hAnsi="Arial" w:cs="Arial"/>
          <w:sz w:val="24"/>
          <w:szCs w:val="24"/>
        </w:rPr>
      </w:pPr>
    </w:p>
    <w:p w14:paraId="7E3DBADA" w14:textId="46ECDA60" w:rsidR="73C9FB07" w:rsidRDefault="7AAFFE55" w:rsidP="2E75AF69">
      <w:pPr>
        <w:jc w:val="right"/>
        <w:rPr>
          <w:rFonts w:ascii="Arial" w:eastAsia="Arial" w:hAnsi="Arial" w:cs="Arial"/>
          <w:sz w:val="24"/>
          <w:szCs w:val="24"/>
        </w:rPr>
      </w:pPr>
      <w:r w:rsidRPr="7AAFFE55">
        <w:rPr>
          <w:rFonts w:ascii="Arial" w:eastAsia="Arial" w:hAnsi="Arial" w:cs="Arial"/>
          <w:sz w:val="24"/>
          <w:szCs w:val="24"/>
        </w:rPr>
        <w:t xml:space="preserve">Laura Daniela Alfonso Montenegro </w:t>
      </w:r>
    </w:p>
    <w:p w14:paraId="48EA38AA" w14:textId="25DDBD18" w:rsidR="2E75AF69" w:rsidRDefault="2E75AF69" w:rsidP="2E75AF69">
      <w:pPr>
        <w:rPr>
          <w:rFonts w:ascii="Arial" w:eastAsia="Arial" w:hAnsi="Arial" w:cs="Arial"/>
          <w:sz w:val="24"/>
          <w:szCs w:val="24"/>
        </w:rPr>
      </w:pPr>
    </w:p>
    <w:p w14:paraId="1C75B3E7" w14:textId="6CC5F8C2" w:rsidR="73C9FB07" w:rsidRDefault="7AAFFE55" w:rsidP="2E75AF69">
      <w:pPr>
        <w:rPr>
          <w:rFonts w:ascii="Arial" w:eastAsia="Arial" w:hAnsi="Arial" w:cs="Arial"/>
          <w:b/>
          <w:bCs/>
          <w:sz w:val="24"/>
          <w:szCs w:val="24"/>
        </w:rPr>
      </w:pPr>
      <w:r w:rsidRPr="7AAFFE55">
        <w:rPr>
          <w:rFonts w:ascii="Arial" w:eastAsia="Arial" w:hAnsi="Arial" w:cs="Arial"/>
          <w:b/>
          <w:bCs/>
          <w:sz w:val="24"/>
          <w:szCs w:val="24"/>
        </w:rPr>
        <w:t>RESUMEN</w:t>
      </w:r>
    </w:p>
    <w:p w14:paraId="3A355913" w14:textId="42B5A56C" w:rsidR="73C9FB07" w:rsidRDefault="7AAFFE55" w:rsidP="7AAFFE55">
      <w:pPr>
        <w:rPr>
          <w:rFonts w:ascii="Arial" w:eastAsia="Arial" w:hAnsi="Arial" w:cs="Arial"/>
          <w:sz w:val="24"/>
          <w:szCs w:val="24"/>
        </w:rPr>
      </w:pPr>
      <w:r w:rsidRPr="7AAFFE55">
        <w:rPr>
          <w:rFonts w:ascii="Arial" w:eastAsia="Arial" w:hAnsi="Arial" w:cs="Arial"/>
          <w:sz w:val="24"/>
          <w:szCs w:val="24"/>
        </w:rPr>
        <w:t>Los estilos de aprendizaje son la forma consistente en la que los estudiantes responden o utilizan los estímulos en el entorno del aprendizaje, es decir, las condiciones educativas bajo las cuales un estudiante es más probable que aprenda. El objetivo de este trabajo es conocer los estilos de aprendizaje en el grupo de la clase de contexto y desarrollo de aprendizaje, se estudiaron las características propias de cada estilo donde se logró evidenciar, por medio de resultados, que el aprendizaje predominante es en tanto reflexivo, visual, sensitivo y secuencial.</w:t>
      </w:r>
    </w:p>
    <w:p w14:paraId="79533E83" w14:textId="4361EE8E" w:rsidR="73C9FB07" w:rsidRDefault="7AAFFE55" w:rsidP="7AAFFE55">
      <w:pPr>
        <w:rPr>
          <w:rFonts w:ascii="Arial" w:eastAsia="Arial" w:hAnsi="Arial" w:cs="Arial"/>
          <w:sz w:val="24"/>
          <w:szCs w:val="24"/>
        </w:rPr>
      </w:pPr>
      <w:r w:rsidRPr="7AAFFE55">
        <w:rPr>
          <w:rFonts w:ascii="Arial" w:eastAsia="Arial" w:hAnsi="Arial" w:cs="Arial"/>
          <w:sz w:val="24"/>
          <w:szCs w:val="24"/>
        </w:rPr>
        <w:t>Además, se logró evidenciar las diferencias en los estilos de aprendizaje de los estudiantes encuestados, dichos estilos que siguen a la hora de aprender, suelen ser estrategias que han ido adquiriendo por ellos mismos, a veces con menor eficacia o mayor eficacia.</w:t>
      </w:r>
    </w:p>
    <w:p w14:paraId="55B6F655" w14:textId="1F8A40FC" w:rsidR="73C9FB07" w:rsidRDefault="7AAFFE55" w:rsidP="7AAFFE55">
      <w:pPr>
        <w:rPr>
          <w:rFonts w:ascii="Arial" w:eastAsia="Arial" w:hAnsi="Arial" w:cs="Arial"/>
          <w:sz w:val="24"/>
          <w:szCs w:val="24"/>
        </w:rPr>
      </w:pPr>
      <w:r w:rsidRPr="7AAFFE55">
        <w:rPr>
          <w:rFonts w:ascii="Arial" w:eastAsia="Arial" w:hAnsi="Arial" w:cs="Arial"/>
          <w:sz w:val="24"/>
          <w:szCs w:val="24"/>
        </w:rPr>
        <w:t>Palabras clave: Estilos de aprendizaje, encuesta, estudiantes, condiciones educativas.</w:t>
      </w:r>
    </w:p>
    <w:p w14:paraId="38342851" w14:textId="59EBCC68" w:rsidR="73C9FB07" w:rsidRDefault="73C9FB07" w:rsidP="7AAFFE55">
      <w:pPr>
        <w:rPr>
          <w:rFonts w:ascii="Arial" w:eastAsia="Arial" w:hAnsi="Arial" w:cs="Arial"/>
          <w:sz w:val="24"/>
          <w:szCs w:val="24"/>
        </w:rPr>
      </w:pPr>
    </w:p>
    <w:p w14:paraId="51282BC6" w14:textId="79E06CBC" w:rsidR="73C9FB07" w:rsidRDefault="7AAFFE55" w:rsidP="7AAFFE55">
      <w:pPr>
        <w:rPr>
          <w:rFonts w:ascii="Arial" w:eastAsia="Arial" w:hAnsi="Arial" w:cs="Arial"/>
          <w:b/>
          <w:bCs/>
          <w:sz w:val="24"/>
          <w:szCs w:val="24"/>
        </w:rPr>
      </w:pPr>
      <w:r w:rsidRPr="7AAFFE55">
        <w:rPr>
          <w:rFonts w:ascii="Arial" w:eastAsia="Arial" w:hAnsi="Arial" w:cs="Arial"/>
          <w:b/>
          <w:bCs/>
          <w:sz w:val="24"/>
          <w:szCs w:val="24"/>
        </w:rPr>
        <w:t>Introducción</w:t>
      </w:r>
    </w:p>
    <w:p w14:paraId="7505C167" w14:textId="3E2420A1" w:rsidR="73C9FB07" w:rsidRDefault="73C9FB07" w:rsidP="7AAFFE55">
      <w:pPr>
        <w:rPr>
          <w:rFonts w:ascii="Arial" w:eastAsia="Arial" w:hAnsi="Arial" w:cs="Arial"/>
          <w:color w:val="000000" w:themeColor="text1"/>
          <w:sz w:val="24"/>
          <w:szCs w:val="24"/>
        </w:rPr>
      </w:pPr>
      <w:r w:rsidRPr="7AAFFE55">
        <w:rPr>
          <w:rFonts w:ascii="Arial" w:eastAsia="Arial" w:hAnsi="Arial" w:cs="Arial"/>
          <w:color w:val="000000" w:themeColor="text1"/>
          <w:sz w:val="24"/>
          <w:szCs w:val="24"/>
        </w:rPr>
        <w:t>¿</w:t>
      </w:r>
      <w:r w:rsidRPr="7AAFFE55">
        <w:rPr>
          <w:rFonts w:ascii="Arial" w:eastAsia="Arial" w:hAnsi="Arial" w:cs="Arial"/>
          <w:sz w:val="24"/>
          <w:szCs w:val="24"/>
        </w:rPr>
        <w:t xml:space="preserve">Por qué son importantes los estilos de aprendizaje? Las nuevas tendencias en educación otorgan </w:t>
      </w:r>
      <w:r w:rsidRPr="7AAFFE55">
        <w:rPr>
          <w:rFonts w:ascii="Arial" w:eastAsia="Arial" w:hAnsi="Arial" w:cs="Arial"/>
          <w:color w:val="000000" w:themeColor="text1"/>
          <w:sz w:val="24"/>
          <w:szCs w:val="24"/>
        </w:rPr>
        <w:t xml:space="preserve">cada vez más atención a los procesos de aprendizaje de los estudiantes como respuesta a la demanda social de formar personas capaces y eficaces. Considerando que el aprendizaje es el proceso a través del cual el ser humano adquiere o modifica sus </w:t>
      </w:r>
      <w:r w:rsidRPr="7AAFFE55">
        <w:rPr>
          <w:rFonts w:ascii="Arial" w:eastAsia="Arial" w:hAnsi="Arial" w:cs="Arial"/>
          <w:sz w:val="24"/>
          <w:szCs w:val="24"/>
        </w:rPr>
        <w:t>habilidades</w:t>
      </w:r>
      <w:r w:rsidRPr="7AAFFE55">
        <w:rPr>
          <w:rFonts w:ascii="Arial" w:eastAsia="Arial" w:hAnsi="Arial" w:cs="Arial"/>
          <w:color w:val="000000" w:themeColor="text1"/>
          <w:sz w:val="24"/>
          <w:szCs w:val="24"/>
        </w:rPr>
        <w:t xml:space="preserve">, </w:t>
      </w:r>
      <w:r w:rsidRPr="7AAFFE55">
        <w:rPr>
          <w:rFonts w:ascii="Arial" w:eastAsia="Arial" w:hAnsi="Arial" w:cs="Arial"/>
          <w:sz w:val="24"/>
          <w:szCs w:val="24"/>
        </w:rPr>
        <w:t>destrezas</w:t>
      </w:r>
      <w:r w:rsidRPr="7AAFFE55">
        <w:rPr>
          <w:rFonts w:ascii="Arial" w:eastAsia="Arial" w:hAnsi="Arial" w:cs="Arial"/>
          <w:color w:val="000000" w:themeColor="text1"/>
          <w:sz w:val="24"/>
          <w:szCs w:val="24"/>
        </w:rPr>
        <w:t xml:space="preserve">, </w:t>
      </w:r>
      <w:r w:rsidRPr="7AAFFE55">
        <w:rPr>
          <w:rFonts w:ascii="Arial" w:eastAsia="Arial" w:hAnsi="Arial" w:cs="Arial"/>
          <w:sz w:val="24"/>
          <w:szCs w:val="24"/>
        </w:rPr>
        <w:t>conocimientos</w:t>
      </w:r>
      <w:r w:rsidRPr="7AAFFE55">
        <w:rPr>
          <w:rFonts w:ascii="Arial" w:eastAsia="Arial" w:hAnsi="Arial" w:cs="Arial"/>
          <w:color w:val="000000" w:themeColor="text1"/>
          <w:sz w:val="24"/>
          <w:szCs w:val="24"/>
        </w:rPr>
        <w:t xml:space="preserve"> o </w:t>
      </w:r>
      <w:r w:rsidRPr="7AAFFE55">
        <w:rPr>
          <w:rFonts w:ascii="Arial" w:eastAsia="Arial" w:hAnsi="Arial" w:cs="Arial"/>
          <w:sz w:val="24"/>
          <w:szCs w:val="24"/>
        </w:rPr>
        <w:t>conductas</w:t>
      </w:r>
      <w:r w:rsidRPr="7AAFFE55">
        <w:rPr>
          <w:rFonts w:ascii="Arial" w:eastAsia="Arial" w:hAnsi="Arial" w:cs="Arial"/>
          <w:color w:val="000000" w:themeColor="text1"/>
          <w:sz w:val="24"/>
          <w:szCs w:val="24"/>
        </w:rPr>
        <w:t>, como fruto de la experiencia directa, el estudio, la observación, el razonamiento o la instrucción, los estilos de aprendizaje son rasgos cognitivos, afectivos y fisiológicos que sirven como indicadores relativamente estables de la manera en que los estudiantes perciben, interactúan y responden a sus ambientes de aprendizaje.</w:t>
      </w:r>
    </w:p>
    <w:p w14:paraId="766F70DA" w14:textId="695C69DE" w:rsidR="73C9FB07" w:rsidRDefault="73C9FB07" w:rsidP="7AAFFE55">
      <w:pPr>
        <w:rPr>
          <w:rFonts w:ascii="Arial" w:eastAsia="Arial" w:hAnsi="Arial" w:cs="Arial"/>
          <w:sz w:val="24"/>
          <w:szCs w:val="24"/>
        </w:rPr>
      </w:pPr>
    </w:p>
    <w:p w14:paraId="6EA232EE" w14:textId="64C6CB45" w:rsidR="73C9FB07" w:rsidRDefault="7AAFFE55" w:rsidP="7AAFFE55">
      <w:pPr>
        <w:rPr>
          <w:rFonts w:ascii="Arial" w:eastAsia="Arial" w:hAnsi="Arial" w:cs="Arial"/>
          <w:color w:val="000000" w:themeColor="text1"/>
          <w:sz w:val="24"/>
          <w:szCs w:val="24"/>
        </w:rPr>
      </w:pPr>
      <w:r w:rsidRPr="7AAFFE55">
        <w:rPr>
          <w:rFonts w:ascii="Arial" w:eastAsia="Arial" w:hAnsi="Arial" w:cs="Arial"/>
          <w:sz w:val="24"/>
          <w:szCs w:val="24"/>
        </w:rPr>
        <w:t xml:space="preserve">La educación inicial es la base de la educación, ya que el niño que comienza a recibir el nivel inicial, tiene la facilidad y la destreza de tener un conocimiento a temprana edad y puede realizar sus destrezas y emociones. Está mejor preparado ya que éste tiene conocimiento para obtener con más facilidad un mejor entendimiento. Por lo tanto, los estilos de aprendizaje no se refieren realmente a lo que aprenden los estudiantes, sino cómo prefieren aprender y, </w:t>
      </w:r>
      <w:r w:rsidRPr="7AAFFE55">
        <w:rPr>
          <w:rFonts w:ascii="Arial" w:eastAsia="Arial" w:hAnsi="Arial" w:cs="Arial"/>
          <w:sz w:val="24"/>
          <w:szCs w:val="24"/>
        </w:rPr>
        <w:lastRenderedPageBreak/>
        <w:t xml:space="preserve">en muchas ocasiones, cómo les resulta más fácil aprender. Cada persona aprende de manera distinta a los demás, utiliza diferentes estrategias y aprende con diferentes velocidades, por lo que conocer los 12 estilos de aprendizaje permitirá al estudiante y al profesor aprovechar las ventajas de cada situación de enseñanza-aprendizaje, permitirá mejorar el diseño de actividades que sea de interés para cada estudiante. </w:t>
      </w:r>
    </w:p>
    <w:p w14:paraId="15D2C20C" w14:textId="1150C065" w:rsidR="73C9FB07" w:rsidRDefault="7AAFFE55" w:rsidP="7AAFFE55">
      <w:pPr>
        <w:rPr>
          <w:rFonts w:ascii="Arial" w:eastAsia="Arial" w:hAnsi="Arial" w:cs="Arial"/>
          <w:color w:val="000000" w:themeColor="text1"/>
          <w:sz w:val="24"/>
          <w:szCs w:val="24"/>
        </w:rPr>
      </w:pPr>
      <w:r w:rsidRPr="7AAFFE55">
        <w:rPr>
          <w:rFonts w:ascii="Arial" w:eastAsia="Arial" w:hAnsi="Arial" w:cs="Arial"/>
          <w:sz w:val="24"/>
          <w:szCs w:val="24"/>
        </w:rPr>
        <w:t xml:space="preserve">A la hora de interiorizar nuevos conocimientos, cada persona adquiere un sentido diferente, en este caso buscar un sentido crítico y analítico, con los siguientes estilos de aprendizaje: </w:t>
      </w:r>
    </w:p>
    <w:p w14:paraId="03A15159" w14:textId="0899682C" w:rsidR="2E75AF69" w:rsidRDefault="2E75AF69" w:rsidP="7AAFFE55">
      <w:pPr>
        <w:rPr>
          <w:rFonts w:ascii="Arial" w:eastAsia="Arial" w:hAnsi="Arial" w:cs="Arial"/>
          <w:sz w:val="24"/>
          <w:szCs w:val="24"/>
        </w:rPr>
      </w:pPr>
    </w:p>
    <w:p w14:paraId="6BEB6E26" w14:textId="55C218CA"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Teórico: Es propio de aquellas personas de tipo racional, cuya forma de procesar sus pensamientos es secuencial, a la hora de adquirir nuevos conocimientos, necesitan hacerlo paso a paso buscando coherencia entre lo nuevo que sintetizan.</w:t>
      </w:r>
    </w:p>
    <w:p w14:paraId="24AD9C3F" w14:textId="55C218CA" w:rsidR="3CC64885" w:rsidRDefault="3CC64885" w:rsidP="7AAFFE55">
      <w:pPr>
        <w:rPr>
          <w:rFonts w:ascii="Arial" w:eastAsia="Arial" w:hAnsi="Arial" w:cs="Arial"/>
          <w:sz w:val="24"/>
          <w:szCs w:val="24"/>
        </w:rPr>
      </w:pPr>
    </w:p>
    <w:p w14:paraId="095595F5" w14:textId="55C218CA"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Activo: Aquellas personas capaces de improvisar y motivarse, involucrándose en experiencias donde aprenderán algo nuevo, tiene una mentalidad abierta.</w:t>
      </w:r>
    </w:p>
    <w:p w14:paraId="0B334773" w14:textId="55C218CA" w:rsidR="3CC64885" w:rsidRDefault="3CC64885" w:rsidP="7AAFFE55">
      <w:pPr>
        <w:rPr>
          <w:rFonts w:ascii="Arial" w:eastAsia="Arial" w:hAnsi="Arial" w:cs="Arial"/>
          <w:sz w:val="24"/>
          <w:szCs w:val="24"/>
        </w:rPr>
      </w:pPr>
    </w:p>
    <w:p w14:paraId="066FF05D" w14:textId="55C218CA"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Pragmático: Es propio de las personas que adquieren conocimientos mediante la experiencia y práctica, hace parte de la personalidad de los individuos más realista y objetivos, necesitan comprobarlo y darlo por válido, buscando ideas concretas.</w:t>
      </w:r>
    </w:p>
    <w:p w14:paraId="440159E1" w14:textId="55C218CA" w:rsidR="3CC64885" w:rsidRDefault="3CC64885" w:rsidP="7AAFFE55">
      <w:pPr>
        <w:rPr>
          <w:rFonts w:ascii="Arial" w:eastAsia="Arial" w:hAnsi="Arial" w:cs="Arial"/>
          <w:sz w:val="24"/>
          <w:szCs w:val="24"/>
        </w:rPr>
      </w:pPr>
    </w:p>
    <w:p w14:paraId="7CE350F1" w14:textId="55C218CA"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Reflexivo: Para las personas que se toman su tiempo a la hora de contemplar desde diversos puntos de vista una misma situación para observar y analizar con acierto antes de obtener sus propias conclusiones, estaremos entre el estilo de aprendizaje reflexivo.</w:t>
      </w:r>
    </w:p>
    <w:p w14:paraId="20766F12" w14:textId="55C218CA" w:rsidR="3CC64885" w:rsidRDefault="3CC64885" w:rsidP="7AAFFE55">
      <w:pPr>
        <w:rPr>
          <w:rFonts w:ascii="Arial" w:eastAsia="Arial" w:hAnsi="Arial" w:cs="Arial"/>
          <w:sz w:val="24"/>
          <w:szCs w:val="24"/>
        </w:rPr>
      </w:pPr>
    </w:p>
    <w:p w14:paraId="26CB34D6" w14:textId="2022A5CB" w:rsidR="2E75AF69"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Aprendizaje visual: Aquellas personas cuya forma de incorporar nuevos conocimientos es a través de la vista, mediante imágenes, símbolos y gráficas, aunque no asimilan tan bien la información que les llega mediante textos.</w:t>
      </w:r>
    </w:p>
    <w:p w14:paraId="2427F776" w14:textId="1C9E410D" w:rsidR="2E75AF69" w:rsidRDefault="2E75AF69" w:rsidP="2E75AF69">
      <w:pPr>
        <w:rPr>
          <w:rFonts w:ascii="Arial" w:eastAsia="Arial" w:hAnsi="Arial" w:cs="Arial"/>
          <w:sz w:val="24"/>
          <w:szCs w:val="24"/>
        </w:rPr>
      </w:pPr>
    </w:p>
    <w:p w14:paraId="4C72B890" w14:textId="03AF6B83"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 xml:space="preserve">Aprendizaje auditivo: Aquellas personas que conectan más con los estilos de aprendizaje en los que la escucha activa es la base de la adquisición de la información, se sentirán más cómodas con el conocido como aprendizaje auditivo. </w:t>
      </w:r>
    </w:p>
    <w:p w14:paraId="1C1F34CD" w14:textId="03AF6B83" w:rsidR="2E75AF69" w:rsidRDefault="2E75AF69" w:rsidP="2E75AF69">
      <w:pPr>
        <w:rPr>
          <w:rFonts w:ascii="Arial" w:eastAsia="Arial" w:hAnsi="Arial" w:cs="Arial"/>
          <w:sz w:val="24"/>
          <w:szCs w:val="24"/>
        </w:rPr>
      </w:pPr>
    </w:p>
    <w:p w14:paraId="12FA31C4" w14:textId="03AF6B83" w:rsidR="3CC64885" w:rsidRDefault="3CC64885" w:rsidP="3CC64885">
      <w:pPr>
        <w:rPr>
          <w:rFonts w:ascii="Arial" w:eastAsia="Arial" w:hAnsi="Arial" w:cs="Arial"/>
          <w:sz w:val="24"/>
          <w:szCs w:val="24"/>
        </w:rPr>
      </w:pPr>
    </w:p>
    <w:p w14:paraId="1ACC7A83" w14:textId="03AF6B83"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Aprendizaje kinestésico: Este tipo de personas necesitan del movimiento, la interacción y la experiencia real para comprender e incorporar nuevos conocimientos.</w:t>
      </w:r>
    </w:p>
    <w:p w14:paraId="05252973" w14:textId="64B6D05E" w:rsidR="3CC64885" w:rsidRDefault="3CC64885" w:rsidP="3CC64885">
      <w:pPr>
        <w:rPr>
          <w:rFonts w:ascii="Arial" w:eastAsia="Arial" w:hAnsi="Arial" w:cs="Arial"/>
          <w:sz w:val="24"/>
          <w:szCs w:val="24"/>
        </w:rPr>
      </w:pPr>
    </w:p>
    <w:p w14:paraId="63D2230C" w14:textId="6B413130"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 xml:space="preserve">Aprendizaje lógico matemático: Las personas que conectan con este estilo de aprendizaje, son las que necesitan usar lógica razonada para comprender aquello que están descubriendo y poder interiorizarlo de forma natural por sí misma. </w:t>
      </w:r>
    </w:p>
    <w:p w14:paraId="40E249F3" w14:textId="0C12704C" w:rsidR="7AAFFE55" w:rsidRDefault="7AAFFE55" w:rsidP="7AAFFE55">
      <w:pPr>
        <w:rPr>
          <w:rFonts w:ascii="Arial" w:eastAsia="Arial" w:hAnsi="Arial" w:cs="Arial"/>
          <w:sz w:val="24"/>
          <w:szCs w:val="24"/>
        </w:rPr>
      </w:pPr>
    </w:p>
    <w:p w14:paraId="6ED0677D" w14:textId="7045CCFE" w:rsidR="7AAFFE55"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 xml:space="preserve">Aprendizaje verbal: Es propio de quienes retienen información mediante lectura de textos o escribiendo sus propios apuntes. </w:t>
      </w:r>
    </w:p>
    <w:p w14:paraId="20A89055" w14:textId="2CEF2B01" w:rsidR="7AAFFE55" w:rsidRDefault="7AAFFE55" w:rsidP="7AAFFE55">
      <w:pPr>
        <w:rPr>
          <w:rFonts w:ascii="Arial" w:eastAsia="Arial" w:hAnsi="Arial" w:cs="Arial"/>
          <w:sz w:val="24"/>
          <w:szCs w:val="24"/>
        </w:rPr>
      </w:pPr>
    </w:p>
    <w:p w14:paraId="5F45E5BC" w14:textId="55C218CA"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Aprendizaje intrapersonal o solitario: Para aquellas personas cuyos momentos de tiempo dedicado al estudio sean mucho más favorables para ellos cuando lo hacen a solas, ya que de esta forma favorecen la concentración e introspección, entre los estilos de aprendizaje existentes el que más se adapta a ellos es el conocido como aprendizaje intrapersonal.</w:t>
      </w:r>
    </w:p>
    <w:p w14:paraId="32D81AEB" w14:textId="25CC2BDF" w:rsidR="73C9FB07" w:rsidRDefault="73C9FB07" w:rsidP="2E75AF69">
      <w:pPr>
        <w:rPr>
          <w:rFonts w:ascii="Arial" w:eastAsia="Arial" w:hAnsi="Arial" w:cs="Arial"/>
          <w:sz w:val="24"/>
          <w:szCs w:val="24"/>
        </w:rPr>
      </w:pPr>
    </w:p>
    <w:p w14:paraId="1EB5A910" w14:textId="7224025D"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Aprendizaje interpersonal o social: Personas que conectan con el estilo de aprendizaje interpersonal o social, interactúan de manera grupal.</w:t>
      </w:r>
    </w:p>
    <w:p w14:paraId="0C26AC14" w14:textId="28B3D996" w:rsidR="7AAFFE55" w:rsidRDefault="7AAFFE55" w:rsidP="7AAFFE55">
      <w:pPr>
        <w:rPr>
          <w:rFonts w:ascii="Arial" w:eastAsia="Arial" w:hAnsi="Arial" w:cs="Arial"/>
          <w:sz w:val="24"/>
          <w:szCs w:val="24"/>
        </w:rPr>
      </w:pPr>
    </w:p>
    <w:p w14:paraId="4AD8A4B7" w14:textId="458C55D8" w:rsidR="73C9FB07" w:rsidRDefault="7AAFFE55" w:rsidP="7AAFFE55">
      <w:pPr>
        <w:pStyle w:val="Prrafodelista"/>
        <w:numPr>
          <w:ilvl w:val="0"/>
          <w:numId w:val="5"/>
        </w:numPr>
        <w:rPr>
          <w:rFonts w:ascii="Arial" w:eastAsia="Arial" w:hAnsi="Arial" w:cs="Arial"/>
          <w:color w:val="000000" w:themeColor="text1"/>
          <w:sz w:val="24"/>
          <w:szCs w:val="24"/>
        </w:rPr>
      </w:pPr>
      <w:r w:rsidRPr="7AAFFE55">
        <w:rPr>
          <w:rFonts w:ascii="Arial" w:eastAsia="Arial" w:hAnsi="Arial" w:cs="Arial"/>
          <w:sz w:val="24"/>
          <w:szCs w:val="24"/>
        </w:rPr>
        <w:t xml:space="preserve">Aprendizaje multimodal: Se adaptan a diferentes tipos de aprendizaje en función a su vez del tipo de conocimiento que se desee incorporal, es propio de personas flexibles a la hora de interiorizar nueva información. </w:t>
      </w:r>
    </w:p>
    <w:p w14:paraId="129194C7" w14:textId="7C9D9976" w:rsidR="7AAFFE55" w:rsidRDefault="7AAFFE55" w:rsidP="7AAFFE55">
      <w:pPr>
        <w:rPr>
          <w:rFonts w:ascii="Arial" w:eastAsia="Arial" w:hAnsi="Arial" w:cs="Arial"/>
          <w:color w:val="000000" w:themeColor="text1"/>
          <w:sz w:val="24"/>
          <w:szCs w:val="24"/>
        </w:rPr>
      </w:pPr>
      <w:r w:rsidRPr="7AAFFE55">
        <w:rPr>
          <w:rFonts w:ascii="Arial" w:eastAsia="Arial" w:hAnsi="Arial" w:cs="Arial"/>
          <w:color w:val="000000" w:themeColor="text1"/>
          <w:sz w:val="24"/>
          <w:szCs w:val="24"/>
        </w:rPr>
        <w:t>Cada persona es un mundo diferente, tiene una manera distinta de incorporar su nueva información entre los distintos tipos de aprendizaje existentes, algunos se adaptan más a su forma de ser y comprender, llevando a la práctica. La función del test de estilos de aprendizaje permite indagar en la personalidad, conocer la manera de aprender que se adapte a sí mismo.</w:t>
      </w:r>
    </w:p>
    <w:p w14:paraId="368ACA72" w14:textId="14EB7389" w:rsidR="7AAFFE55" w:rsidRDefault="7AAFFE55" w:rsidP="7AAFFE55">
      <w:pPr>
        <w:rPr>
          <w:rFonts w:ascii="Arial" w:eastAsia="Arial" w:hAnsi="Arial" w:cs="Arial"/>
          <w:b/>
          <w:bCs/>
          <w:color w:val="000000" w:themeColor="text1"/>
          <w:sz w:val="24"/>
          <w:szCs w:val="24"/>
        </w:rPr>
      </w:pPr>
      <w:r w:rsidRPr="7AAFFE55">
        <w:rPr>
          <w:rFonts w:ascii="Arial" w:eastAsia="Arial" w:hAnsi="Arial" w:cs="Arial"/>
          <w:b/>
          <w:bCs/>
          <w:color w:val="000000" w:themeColor="text1"/>
          <w:sz w:val="24"/>
          <w:szCs w:val="24"/>
        </w:rPr>
        <w:t xml:space="preserve">Metodología </w:t>
      </w:r>
    </w:p>
    <w:p w14:paraId="6BFD8C7D" w14:textId="78F666BD" w:rsidR="7AAFFE55" w:rsidRDefault="7AAFFE55" w:rsidP="7AAFFE55">
      <w:pPr>
        <w:rPr>
          <w:rFonts w:ascii="Arial" w:eastAsia="Arial" w:hAnsi="Arial" w:cs="Arial"/>
          <w:color w:val="000000" w:themeColor="text1"/>
          <w:sz w:val="24"/>
          <w:szCs w:val="24"/>
        </w:rPr>
      </w:pPr>
      <w:r w:rsidRPr="7AAFFE55">
        <w:rPr>
          <w:rFonts w:ascii="Arial" w:eastAsia="Arial" w:hAnsi="Arial" w:cs="Arial"/>
          <w:color w:val="000000" w:themeColor="text1"/>
          <w:sz w:val="24"/>
          <w:szCs w:val="24"/>
        </w:rPr>
        <w:t xml:space="preserve">El test para el estudio de los diferentes estilos de aprendizajes se realizó a 14 estudiantes de la universidad de La Sabana, ubicada en Chía Cundinamarca, contando con 12 estudiantes de primer semestre en Licenciatura en Ciencias Naturales, 1 de ingeniería informática y 1 en licenciatura en educación infantil. </w:t>
      </w:r>
    </w:p>
    <w:p w14:paraId="4032F867" w14:textId="5A73A276" w:rsidR="7AAFFE55" w:rsidRDefault="7AAFFE55" w:rsidP="7AAFFE55">
      <w:pPr>
        <w:rPr>
          <w:rFonts w:ascii="Arial" w:eastAsia="Arial" w:hAnsi="Arial" w:cs="Arial"/>
          <w:color w:val="000000" w:themeColor="text1"/>
          <w:sz w:val="24"/>
          <w:szCs w:val="24"/>
        </w:rPr>
      </w:pPr>
      <w:r w:rsidRPr="7AAFFE55">
        <w:rPr>
          <w:rFonts w:ascii="Arial" w:eastAsia="Arial" w:hAnsi="Arial" w:cs="Arial"/>
          <w:color w:val="000000" w:themeColor="text1"/>
          <w:sz w:val="24"/>
          <w:szCs w:val="24"/>
        </w:rPr>
        <w:t xml:space="preserve">El taller se llevó acabo de manera teórica y práctica permitiendo que el estudiante conociera su estilo de aprendizaje ya fuese: activo y reflexivo, sensitivo e intuitivo, visual y verbal, secuencial y global. Esto se realizó en la </w:t>
      </w:r>
      <w:r w:rsidRPr="7AAFFE55">
        <w:rPr>
          <w:rFonts w:ascii="Arial" w:eastAsia="Arial" w:hAnsi="Arial" w:cs="Arial"/>
          <w:color w:val="000000" w:themeColor="text1"/>
          <w:sz w:val="24"/>
          <w:szCs w:val="24"/>
        </w:rPr>
        <w:lastRenderedPageBreak/>
        <w:t xml:space="preserve">clase de contexto y desarrollo, dirigida por el docente Carlos Humberto Barreto y Pedro Eliseo Ramírez, de manera remora por vía Microsoft Teams, el test contaba con cuarenta preguntas de opción múltiple y al finalizarla daba el resultado de cada estudiante de manera gráfica. </w:t>
      </w:r>
    </w:p>
    <w:p w14:paraId="4C8DC431" w14:textId="5E8C269B" w:rsidR="7AAFFE55" w:rsidRDefault="7AAFFE55" w:rsidP="7AAFFE55">
      <w:pPr>
        <w:rPr>
          <w:rFonts w:ascii="Arial" w:eastAsia="Arial" w:hAnsi="Arial" w:cs="Arial"/>
          <w:b/>
          <w:bCs/>
          <w:color w:val="000000" w:themeColor="text1"/>
          <w:sz w:val="24"/>
          <w:szCs w:val="24"/>
        </w:rPr>
      </w:pPr>
      <w:r w:rsidRPr="7AAFFE55">
        <w:rPr>
          <w:rFonts w:ascii="Arial" w:eastAsia="Arial" w:hAnsi="Arial" w:cs="Arial"/>
          <w:b/>
          <w:bCs/>
          <w:color w:val="000000" w:themeColor="text1"/>
          <w:sz w:val="24"/>
          <w:szCs w:val="24"/>
        </w:rPr>
        <w:t xml:space="preserve">Análisis y discusión de resultados </w:t>
      </w:r>
    </w:p>
    <w:p w14:paraId="707E25A8" w14:textId="0F2BD4D5" w:rsidR="7AAFFE55" w:rsidRDefault="7AAFFE55" w:rsidP="7AAFFE55">
      <w:pPr>
        <w:rPr>
          <w:rFonts w:ascii="Arial" w:eastAsia="Arial" w:hAnsi="Arial" w:cs="Arial"/>
          <w:b/>
          <w:bCs/>
          <w:color w:val="525252" w:themeColor="accent3" w:themeShade="80"/>
          <w:sz w:val="24"/>
          <w:szCs w:val="24"/>
        </w:rPr>
      </w:pPr>
      <w:r w:rsidRPr="7AAFFE55">
        <w:rPr>
          <w:rFonts w:ascii="Arial" w:eastAsia="Arial" w:hAnsi="Arial" w:cs="Arial"/>
          <w:b/>
          <w:bCs/>
          <w:color w:val="525252" w:themeColor="accent3" w:themeShade="80"/>
          <w:sz w:val="24"/>
          <w:szCs w:val="24"/>
        </w:rPr>
        <w:t>Tabla y Grafica #01</w:t>
      </w:r>
    </w:p>
    <w:tbl>
      <w:tblPr>
        <w:tblStyle w:val="Tablaconcuadrcula"/>
        <w:tblW w:w="0" w:type="auto"/>
        <w:tblLayout w:type="fixed"/>
        <w:tblLook w:val="06A0" w:firstRow="1" w:lastRow="0" w:firstColumn="1" w:lastColumn="0" w:noHBand="1" w:noVBand="1"/>
      </w:tblPr>
      <w:tblGrid>
        <w:gridCol w:w="1415"/>
        <w:gridCol w:w="1415"/>
        <w:gridCol w:w="1415"/>
        <w:gridCol w:w="1415"/>
        <w:gridCol w:w="1415"/>
        <w:gridCol w:w="1415"/>
      </w:tblGrid>
      <w:tr w:rsidR="7AAFFE55" w14:paraId="2A3AFE5F"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142D436A" w14:textId="12590CF6"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FORMA COMO PROCESA  LA  INFORMACION</w:t>
            </w:r>
          </w:p>
        </w:tc>
      </w:tr>
      <w:tr w:rsidR="7AAFFE55" w14:paraId="7D7A1EB5"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0D0A0FD5" w14:textId="72D3242D"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DIMENSION 1 - Q1</w:t>
            </w:r>
          </w:p>
        </w:tc>
      </w:tr>
      <w:tr w:rsidR="7AAFFE55" w14:paraId="19323E9D" w14:textId="77777777" w:rsidTr="7AAFFE55">
        <w:trPr>
          <w:trHeight w:val="300"/>
        </w:trPr>
        <w:tc>
          <w:tcPr>
            <w:tcW w:w="4245" w:type="dxa"/>
            <w:gridSpan w:val="3"/>
            <w:tcBorders>
              <w:top w:val="single" w:sz="4" w:space="0" w:color="auto"/>
              <w:left w:val="single" w:sz="4" w:space="0" w:color="auto"/>
              <w:bottom w:val="single" w:sz="4" w:space="0" w:color="auto"/>
              <w:right w:val="single" w:sz="4" w:space="0" w:color="auto"/>
            </w:tcBorders>
            <w:vAlign w:val="center"/>
          </w:tcPr>
          <w:p w14:paraId="0B42A4D1" w14:textId="412EF001"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ACTIVO (A)</w:t>
            </w:r>
          </w:p>
        </w:tc>
        <w:tc>
          <w:tcPr>
            <w:tcW w:w="4245" w:type="dxa"/>
            <w:gridSpan w:val="3"/>
            <w:tcBorders>
              <w:top w:val="single" w:sz="4" w:space="0" w:color="auto"/>
              <w:left w:val="single" w:sz="4" w:space="0" w:color="auto"/>
              <w:bottom w:val="single" w:sz="4" w:space="0" w:color="auto"/>
              <w:right w:val="single" w:sz="4" w:space="0" w:color="auto"/>
            </w:tcBorders>
            <w:vAlign w:val="center"/>
          </w:tcPr>
          <w:p w14:paraId="4229D48D" w14:textId="5CC9B76B"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REFLEXIVO (B)</w:t>
            </w:r>
          </w:p>
        </w:tc>
      </w:tr>
      <w:tr w:rsidR="7AAFFE55" w14:paraId="52286B6D" w14:textId="77777777" w:rsidTr="7AAFFE55">
        <w:trPr>
          <w:trHeight w:val="240"/>
        </w:trPr>
        <w:tc>
          <w:tcPr>
            <w:tcW w:w="1415" w:type="dxa"/>
            <w:tcBorders>
              <w:top w:val="single" w:sz="4" w:space="0" w:color="auto"/>
              <w:left w:val="single" w:sz="4" w:space="0" w:color="auto"/>
              <w:bottom w:val="single" w:sz="4" w:space="0" w:color="auto"/>
              <w:right w:val="single" w:sz="4" w:space="0" w:color="auto"/>
            </w:tcBorders>
            <w:vAlign w:val="center"/>
          </w:tcPr>
          <w:p w14:paraId="61632612" w14:textId="6259E68E"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EQUILIBRADO </w:t>
            </w:r>
          </w:p>
        </w:tc>
        <w:tc>
          <w:tcPr>
            <w:tcW w:w="1415" w:type="dxa"/>
            <w:tcBorders>
              <w:top w:val="single" w:sz="4" w:space="0" w:color="auto"/>
              <w:left w:val="single" w:sz="4" w:space="0" w:color="auto"/>
              <w:bottom w:val="single" w:sz="4" w:space="0" w:color="auto"/>
              <w:right w:val="single" w:sz="4" w:space="0" w:color="auto"/>
            </w:tcBorders>
            <w:vAlign w:val="center"/>
          </w:tcPr>
          <w:p w14:paraId="67C03271" w14:textId="04969FBC"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MODERADO </w:t>
            </w:r>
          </w:p>
        </w:tc>
        <w:tc>
          <w:tcPr>
            <w:tcW w:w="1415" w:type="dxa"/>
            <w:tcBorders>
              <w:top w:val="single" w:sz="4" w:space="0" w:color="auto"/>
              <w:left w:val="single" w:sz="4" w:space="0" w:color="auto"/>
              <w:bottom w:val="single" w:sz="4" w:space="0" w:color="auto"/>
              <w:right w:val="single" w:sz="4" w:space="0" w:color="auto"/>
            </w:tcBorders>
            <w:vAlign w:val="center"/>
          </w:tcPr>
          <w:p w14:paraId="0201E403" w14:textId="4E9C180F"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FUERTE</w:t>
            </w:r>
          </w:p>
        </w:tc>
        <w:tc>
          <w:tcPr>
            <w:tcW w:w="1415" w:type="dxa"/>
            <w:tcBorders>
              <w:top w:val="single" w:sz="4" w:space="0" w:color="auto"/>
              <w:left w:val="single" w:sz="4" w:space="0" w:color="auto"/>
              <w:bottom w:val="single" w:sz="4" w:space="0" w:color="auto"/>
              <w:right w:val="single" w:sz="4" w:space="0" w:color="auto"/>
            </w:tcBorders>
            <w:vAlign w:val="center"/>
          </w:tcPr>
          <w:p w14:paraId="6F303F01" w14:textId="22D19CED"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EQUILIBRADO </w:t>
            </w:r>
          </w:p>
        </w:tc>
        <w:tc>
          <w:tcPr>
            <w:tcW w:w="1415" w:type="dxa"/>
            <w:tcBorders>
              <w:top w:val="single" w:sz="4" w:space="0" w:color="auto"/>
              <w:left w:val="single" w:sz="4" w:space="0" w:color="auto"/>
              <w:bottom w:val="single" w:sz="4" w:space="0" w:color="auto"/>
              <w:right w:val="single" w:sz="4" w:space="0" w:color="auto"/>
            </w:tcBorders>
            <w:vAlign w:val="center"/>
          </w:tcPr>
          <w:p w14:paraId="335EB90C" w14:textId="372862B0"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MODERADO </w:t>
            </w:r>
          </w:p>
        </w:tc>
        <w:tc>
          <w:tcPr>
            <w:tcW w:w="1415" w:type="dxa"/>
            <w:tcBorders>
              <w:top w:val="single" w:sz="4" w:space="0" w:color="auto"/>
              <w:left w:val="single" w:sz="4" w:space="0" w:color="auto"/>
              <w:bottom w:val="single" w:sz="4" w:space="0" w:color="auto"/>
              <w:right w:val="single" w:sz="4" w:space="0" w:color="auto"/>
            </w:tcBorders>
            <w:vAlign w:val="center"/>
          </w:tcPr>
          <w:p w14:paraId="2BC2854D" w14:textId="686A9A40"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FUERTE</w:t>
            </w:r>
          </w:p>
        </w:tc>
      </w:tr>
      <w:tr w:rsidR="7AAFFE55" w14:paraId="2C1CCBCE"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1BAF9A17" w14:textId="61810BD8"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4</w:t>
            </w:r>
          </w:p>
        </w:tc>
        <w:tc>
          <w:tcPr>
            <w:tcW w:w="1415" w:type="dxa"/>
            <w:tcBorders>
              <w:top w:val="single" w:sz="4" w:space="0" w:color="auto"/>
              <w:left w:val="single" w:sz="4" w:space="0" w:color="auto"/>
              <w:bottom w:val="single" w:sz="4" w:space="0" w:color="auto"/>
              <w:right w:val="single" w:sz="4" w:space="0" w:color="auto"/>
            </w:tcBorders>
            <w:vAlign w:val="center"/>
          </w:tcPr>
          <w:p w14:paraId="1BC8294C" w14:textId="66A70442"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4</w:t>
            </w:r>
          </w:p>
        </w:tc>
        <w:tc>
          <w:tcPr>
            <w:tcW w:w="1415" w:type="dxa"/>
            <w:tcBorders>
              <w:top w:val="single" w:sz="4" w:space="0" w:color="auto"/>
              <w:left w:val="single" w:sz="4" w:space="0" w:color="auto"/>
              <w:bottom w:val="single" w:sz="4" w:space="0" w:color="auto"/>
              <w:right w:val="single" w:sz="4" w:space="0" w:color="auto"/>
            </w:tcBorders>
            <w:vAlign w:val="center"/>
          </w:tcPr>
          <w:p w14:paraId="1BB47AA2" w14:textId="371B71FC"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w:t>
            </w:r>
          </w:p>
        </w:tc>
        <w:tc>
          <w:tcPr>
            <w:tcW w:w="1415" w:type="dxa"/>
            <w:tcBorders>
              <w:top w:val="single" w:sz="4" w:space="0" w:color="auto"/>
              <w:left w:val="single" w:sz="4" w:space="0" w:color="auto"/>
              <w:bottom w:val="single" w:sz="4" w:space="0" w:color="auto"/>
              <w:right w:val="single" w:sz="4" w:space="0" w:color="auto"/>
            </w:tcBorders>
            <w:vAlign w:val="center"/>
          </w:tcPr>
          <w:p w14:paraId="3CFDB51F" w14:textId="08EF4500"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4</w:t>
            </w:r>
          </w:p>
        </w:tc>
        <w:tc>
          <w:tcPr>
            <w:tcW w:w="1415" w:type="dxa"/>
            <w:tcBorders>
              <w:top w:val="single" w:sz="4" w:space="0" w:color="auto"/>
              <w:left w:val="single" w:sz="4" w:space="0" w:color="auto"/>
              <w:bottom w:val="single" w:sz="4" w:space="0" w:color="auto"/>
              <w:right w:val="single" w:sz="4" w:space="0" w:color="auto"/>
            </w:tcBorders>
            <w:vAlign w:val="center"/>
          </w:tcPr>
          <w:p w14:paraId="2D9EA825" w14:textId="47CDF87E"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w:t>
            </w:r>
          </w:p>
        </w:tc>
        <w:tc>
          <w:tcPr>
            <w:tcW w:w="1415" w:type="dxa"/>
            <w:tcBorders>
              <w:top w:val="single" w:sz="4" w:space="0" w:color="auto"/>
              <w:left w:val="single" w:sz="4" w:space="0" w:color="auto"/>
              <w:bottom w:val="single" w:sz="4" w:space="0" w:color="auto"/>
              <w:right w:val="single" w:sz="4" w:space="0" w:color="auto"/>
            </w:tcBorders>
            <w:vAlign w:val="center"/>
          </w:tcPr>
          <w:p w14:paraId="201196F9" w14:textId="4509CB4E"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w:t>
            </w:r>
          </w:p>
        </w:tc>
      </w:tr>
      <w:tr w:rsidR="7AAFFE55" w14:paraId="56BC9AA5"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555A8CA8" w14:textId="4476968F" w:rsidR="7AAFFE55" w:rsidRDefault="7AAFFE55" w:rsidP="7AAFFE55">
            <w:pPr>
              <w:jc w:val="center"/>
              <w:rPr>
                <w:rFonts w:ascii="Arial" w:eastAsia="Arial" w:hAnsi="Arial" w:cs="Arial"/>
                <w:color w:val="000000" w:themeColor="text1"/>
              </w:rPr>
            </w:pPr>
          </w:p>
        </w:tc>
        <w:tc>
          <w:tcPr>
            <w:tcW w:w="1415" w:type="dxa"/>
            <w:tcBorders>
              <w:top w:val="single" w:sz="4" w:space="0" w:color="auto"/>
              <w:left w:val="single" w:sz="4" w:space="0" w:color="auto"/>
              <w:bottom w:val="single" w:sz="4" w:space="0" w:color="auto"/>
              <w:right w:val="single" w:sz="4" w:space="0" w:color="auto"/>
            </w:tcBorders>
            <w:vAlign w:val="center"/>
          </w:tcPr>
          <w:p w14:paraId="024E7890" w14:textId="1796EB29" w:rsidR="7AAFFE55" w:rsidRDefault="7AAFFE55" w:rsidP="7AAFFE55">
            <w:pPr>
              <w:jc w:val="center"/>
              <w:rPr>
                <w:rFonts w:ascii="Arial" w:eastAsia="Arial" w:hAnsi="Arial" w:cs="Arial"/>
                <w:color w:val="000000" w:themeColor="text1"/>
              </w:rPr>
            </w:pPr>
          </w:p>
        </w:tc>
        <w:tc>
          <w:tcPr>
            <w:tcW w:w="1415" w:type="dxa"/>
            <w:tcBorders>
              <w:top w:val="single" w:sz="4" w:space="0" w:color="auto"/>
              <w:left w:val="single" w:sz="4" w:space="0" w:color="auto"/>
              <w:bottom w:val="single" w:sz="4" w:space="0" w:color="auto"/>
              <w:right w:val="single" w:sz="4" w:space="0" w:color="auto"/>
            </w:tcBorders>
            <w:vAlign w:val="center"/>
          </w:tcPr>
          <w:p w14:paraId="43350289" w14:textId="42D34922" w:rsidR="7AAFFE55" w:rsidRDefault="7AAFFE55" w:rsidP="7AAFFE55">
            <w:pPr>
              <w:jc w:val="center"/>
              <w:rPr>
                <w:rFonts w:ascii="Arial" w:eastAsia="Arial" w:hAnsi="Arial" w:cs="Arial"/>
                <w:color w:val="000000" w:themeColor="text1"/>
              </w:rPr>
            </w:pPr>
          </w:p>
        </w:tc>
        <w:tc>
          <w:tcPr>
            <w:tcW w:w="1415" w:type="dxa"/>
            <w:tcBorders>
              <w:top w:val="single" w:sz="4" w:space="0" w:color="auto"/>
              <w:left w:val="single" w:sz="4" w:space="0" w:color="auto"/>
              <w:bottom w:val="single" w:sz="4" w:space="0" w:color="auto"/>
              <w:right w:val="single" w:sz="4" w:space="0" w:color="auto"/>
            </w:tcBorders>
            <w:vAlign w:val="center"/>
          </w:tcPr>
          <w:p w14:paraId="6C8C463B" w14:textId="4A6CB92A" w:rsidR="7AAFFE55" w:rsidRDefault="7AAFFE55" w:rsidP="7AAFFE55">
            <w:pPr>
              <w:jc w:val="center"/>
              <w:rPr>
                <w:rFonts w:ascii="Arial" w:eastAsia="Arial" w:hAnsi="Arial" w:cs="Arial"/>
                <w:color w:val="000000" w:themeColor="text1"/>
              </w:rPr>
            </w:pPr>
          </w:p>
        </w:tc>
        <w:tc>
          <w:tcPr>
            <w:tcW w:w="1415" w:type="dxa"/>
            <w:tcBorders>
              <w:top w:val="single" w:sz="4" w:space="0" w:color="auto"/>
              <w:left w:val="single" w:sz="4" w:space="0" w:color="auto"/>
              <w:bottom w:val="single" w:sz="4" w:space="0" w:color="auto"/>
              <w:right w:val="single" w:sz="4" w:space="0" w:color="auto"/>
            </w:tcBorders>
            <w:vAlign w:val="center"/>
          </w:tcPr>
          <w:p w14:paraId="1E279367" w14:textId="7EB8A80E" w:rsidR="7AAFFE55" w:rsidRDefault="7AAFFE55" w:rsidP="7AAFFE55">
            <w:pPr>
              <w:jc w:val="center"/>
              <w:rPr>
                <w:rFonts w:ascii="Arial" w:eastAsia="Arial" w:hAnsi="Arial" w:cs="Arial"/>
                <w:color w:val="000000" w:themeColor="text1"/>
              </w:rPr>
            </w:pPr>
          </w:p>
        </w:tc>
        <w:tc>
          <w:tcPr>
            <w:tcW w:w="1415" w:type="dxa"/>
            <w:tcBorders>
              <w:top w:val="single" w:sz="4" w:space="0" w:color="auto"/>
              <w:left w:val="single" w:sz="4" w:space="0" w:color="auto"/>
              <w:bottom w:val="single" w:sz="4" w:space="0" w:color="auto"/>
              <w:right w:val="single" w:sz="4" w:space="0" w:color="auto"/>
            </w:tcBorders>
            <w:vAlign w:val="center"/>
          </w:tcPr>
          <w:p w14:paraId="7968D289" w14:textId="6F7E64AB" w:rsidR="7AAFFE55" w:rsidRDefault="7AAFFE55" w:rsidP="7AAFFE55">
            <w:pPr>
              <w:jc w:val="center"/>
              <w:rPr>
                <w:rFonts w:ascii="Arial" w:eastAsia="Arial" w:hAnsi="Arial" w:cs="Arial"/>
                <w:color w:val="000000" w:themeColor="text1"/>
              </w:rPr>
            </w:pPr>
          </w:p>
        </w:tc>
      </w:tr>
      <w:tr w:rsidR="7AAFFE55" w14:paraId="0BD0A8EC"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7D0FE3C1" w14:textId="601E88D0"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26,7</w:t>
            </w:r>
          </w:p>
        </w:tc>
        <w:tc>
          <w:tcPr>
            <w:tcW w:w="1415" w:type="dxa"/>
            <w:tcBorders>
              <w:top w:val="single" w:sz="4" w:space="0" w:color="auto"/>
              <w:left w:val="single" w:sz="4" w:space="0" w:color="auto"/>
              <w:bottom w:val="single" w:sz="4" w:space="0" w:color="auto"/>
              <w:right w:val="single" w:sz="4" w:space="0" w:color="auto"/>
            </w:tcBorders>
            <w:vAlign w:val="center"/>
          </w:tcPr>
          <w:p w14:paraId="4B5B6AB4" w14:textId="6BCB1C87"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26,7</w:t>
            </w:r>
          </w:p>
        </w:tc>
        <w:tc>
          <w:tcPr>
            <w:tcW w:w="1415" w:type="dxa"/>
            <w:tcBorders>
              <w:top w:val="single" w:sz="4" w:space="0" w:color="auto"/>
              <w:left w:val="single" w:sz="4" w:space="0" w:color="auto"/>
              <w:bottom w:val="single" w:sz="4" w:space="0" w:color="auto"/>
              <w:right w:val="single" w:sz="4" w:space="0" w:color="auto"/>
            </w:tcBorders>
            <w:vAlign w:val="center"/>
          </w:tcPr>
          <w:p w14:paraId="7D0AA532" w14:textId="60E6FA50"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0,0</w:t>
            </w:r>
          </w:p>
        </w:tc>
        <w:tc>
          <w:tcPr>
            <w:tcW w:w="1415" w:type="dxa"/>
            <w:tcBorders>
              <w:top w:val="single" w:sz="4" w:space="0" w:color="auto"/>
              <w:left w:val="single" w:sz="4" w:space="0" w:color="auto"/>
              <w:bottom w:val="single" w:sz="4" w:space="0" w:color="auto"/>
              <w:right w:val="single" w:sz="4" w:space="0" w:color="auto"/>
            </w:tcBorders>
            <w:vAlign w:val="center"/>
          </w:tcPr>
          <w:p w14:paraId="5CAF7303" w14:textId="6AADD3DB"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26,7</w:t>
            </w:r>
          </w:p>
        </w:tc>
        <w:tc>
          <w:tcPr>
            <w:tcW w:w="1415" w:type="dxa"/>
            <w:tcBorders>
              <w:top w:val="single" w:sz="4" w:space="0" w:color="auto"/>
              <w:left w:val="single" w:sz="4" w:space="0" w:color="auto"/>
              <w:bottom w:val="single" w:sz="4" w:space="0" w:color="auto"/>
              <w:right w:val="single" w:sz="4" w:space="0" w:color="auto"/>
            </w:tcBorders>
            <w:vAlign w:val="center"/>
          </w:tcPr>
          <w:p w14:paraId="167D8681" w14:textId="61EEDF6E"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6,7</w:t>
            </w:r>
          </w:p>
        </w:tc>
        <w:tc>
          <w:tcPr>
            <w:tcW w:w="1415" w:type="dxa"/>
            <w:tcBorders>
              <w:top w:val="single" w:sz="4" w:space="0" w:color="auto"/>
              <w:left w:val="single" w:sz="4" w:space="0" w:color="auto"/>
              <w:bottom w:val="single" w:sz="4" w:space="0" w:color="auto"/>
              <w:right w:val="single" w:sz="4" w:space="0" w:color="auto"/>
            </w:tcBorders>
            <w:vAlign w:val="center"/>
          </w:tcPr>
          <w:p w14:paraId="7537E403" w14:textId="3C97F7D1"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6,7</w:t>
            </w:r>
          </w:p>
        </w:tc>
      </w:tr>
      <w:tr w:rsidR="7AAFFE55" w14:paraId="17359962" w14:textId="77777777" w:rsidTr="7AAFFE55">
        <w:trPr>
          <w:trHeight w:val="300"/>
        </w:trPr>
        <w:tc>
          <w:tcPr>
            <w:tcW w:w="8490" w:type="dxa"/>
            <w:gridSpan w:val="6"/>
            <w:tcBorders>
              <w:top w:val="single" w:sz="4" w:space="0" w:color="auto"/>
              <w:left w:val="single" w:sz="4" w:space="0" w:color="auto"/>
              <w:bottom w:val="single" w:sz="4" w:space="0" w:color="auto"/>
              <w:right w:val="nil"/>
            </w:tcBorders>
            <w:vAlign w:val="center"/>
          </w:tcPr>
          <w:p w14:paraId="34E3B475" w14:textId="005297BD"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14</w:t>
            </w:r>
          </w:p>
        </w:tc>
      </w:tr>
      <w:tr w:rsidR="7AAFFE55" w14:paraId="2531ED74"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shd w:val="clear" w:color="auto" w:fill="A9D08E"/>
            <w:vAlign w:val="center"/>
          </w:tcPr>
          <w:p w14:paraId="22BDDC9C" w14:textId="6AEE7486"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93</w:t>
            </w:r>
          </w:p>
        </w:tc>
      </w:tr>
      <w:tr w:rsidR="7AAFFE55" w14:paraId="5AA38DD1" w14:textId="77777777" w:rsidTr="7AAFFE55">
        <w:trPr>
          <w:trHeight w:val="300"/>
        </w:trPr>
        <w:tc>
          <w:tcPr>
            <w:tcW w:w="4245" w:type="dxa"/>
            <w:gridSpan w:val="3"/>
            <w:tcBorders>
              <w:top w:val="single" w:sz="4" w:space="0" w:color="auto"/>
              <w:left w:val="single" w:sz="4" w:space="0" w:color="auto"/>
              <w:bottom w:val="single" w:sz="4" w:space="0" w:color="auto"/>
              <w:right w:val="nil"/>
            </w:tcBorders>
            <w:shd w:val="clear" w:color="auto" w:fill="FFF2CC" w:themeFill="accent4" w:themeFillTint="33"/>
            <w:vAlign w:val="bottom"/>
          </w:tcPr>
          <w:p w14:paraId="7643BBA1" w14:textId="56C68F6A"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53,3</w:t>
            </w:r>
          </w:p>
        </w:tc>
        <w:tc>
          <w:tcPr>
            <w:tcW w:w="4245" w:type="dxa"/>
            <w:gridSpan w:val="3"/>
            <w:tcBorders>
              <w:top w:val="single" w:sz="4" w:space="0" w:color="auto"/>
              <w:left w:val="single" w:sz="4" w:space="0" w:color="auto"/>
              <w:bottom w:val="single" w:sz="4" w:space="0" w:color="auto"/>
              <w:right w:val="nil"/>
            </w:tcBorders>
            <w:shd w:val="clear" w:color="auto" w:fill="8EA9DB"/>
            <w:vAlign w:val="bottom"/>
          </w:tcPr>
          <w:p w14:paraId="2CCDC6BE" w14:textId="51BCE725"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40,0</w:t>
            </w:r>
          </w:p>
        </w:tc>
      </w:tr>
    </w:tbl>
    <w:p w14:paraId="15E2120E" w14:textId="414964C1" w:rsidR="7AAFFE55" w:rsidRDefault="7AAFFE55" w:rsidP="7AAFFE55">
      <w:pPr>
        <w:rPr>
          <w:rFonts w:ascii="Arial" w:eastAsia="Arial" w:hAnsi="Arial" w:cs="Arial"/>
          <w:b/>
          <w:bCs/>
          <w:color w:val="000000" w:themeColor="text1"/>
          <w:sz w:val="24"/>
          <w:szCs w:val="24"/>
        </w:rPr>
      </w:pPr>
    </w:p>
    <w:p w14:paraId="1E2FA214" w14:textId="0C22BC20" w:rsidR="7AAFFE55" w:rsidRDefault="7AAFFE55" w:rsidP="7AAFFE55">
      <w:pPr>
        <w:rPr>
          <w:rFonts w:ascii="Arial" w:eastAsia="Arial" w:hAnsi="Arial" w:cs="Arial"/>
        </w:rPr>
      </w:pPr>
      <w:r>
        <w:rPr>
          <w:noProof/>
        </w:rPr>
        <w:drawing>
          <wp:inline distT="0" distB="0" distL="0" distR="0" wp14:anchorId="3E3194B4" wp14:editId="66344A53">
            <wp:extent cx="5248275" cy="3334842"/>
            <wp:effectExtent l="0" t="0" r="0" b="0"/>
            <wp:docPr id="824304307" name="Imagen 82430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248275" cy="3334842"/>
                    </a:xfrm>
                    <a:prstGeom prst="rect">
                      <a:avLst/>
                    </a:prstGeom>
                  </pic:spPr>
                </pic:pic>
              </a:graphicData>
            </a:graphic>
          </wp:inline>
        </w:drawing>
      </w:r>
    </w:p>
    <w:p w14:paraId="1D47C060" w14:textId="24A5B860" w:rsidR="7AAFFE55" w:rsidRDefault="7AAFFE55" w:rsidP="7AAFFE55">
      <w:pPr>
        <w:rPr>
          <w:rFonts w:ascii="Arial" w:eastAsia="Arial" w:hAnsi="Arial" w:cs="Arial"/>
          <w:b/>
          <w:bCs/>
          <w:color w:val="525252" w:themeColor="accent3" w:themeShade="80"/>
          <w:sz w:val="24"/>
          <w:szCs w:val="24"/>
        </w:rPr>
      </w:pPr>
      <w:r w:rsidRPr="7AAFFE55">
        <w:rPr>
          <w:rFonts w:ascii="Arial" w:eastAsia="Arial" w:hAnsi="Arial" w:cs="Arial"/>
          <w:b/>
          <w:bCs/>
          <w:color w:val="525252" w:themeColor="accent3" w:themeShade="80"/>
          <w:sz w:val="24"/>
          <w:szCs w:val="24"/>
        </w:rPr>
        <w:t>Tabla y Gráfica #02</w:t>
      </w:r>
    </w:p>
    <w:tbl>
      <w:tblPr>
        <w:tblStyle w:val="Tablaconcuadrcula"/>
        <w:tblW w:w="0" w:type="auto"/>
        <w:tblLayout w:type="fixed"/>
        <w:tblLook w:val="06A0" w:firstRow="1" w:lastRow="0" w:firstColumn="1" w:lastColumn="0" w:noHBand="1" w:noVBand="1"/>
      </w:tblPr>
      <w:tblGrid>
        <w:gridCol w:w="1415"/>
        <w:gridCol w:w="1415"/>
        <w:gridCol w:w="1415"/>
        <w:gridCol w:w="1415"/>
        <w:gridCol w:w="1415"/>
        <w:gridCol w:w="1415"/>
      </w:tblGrid>
      <w:tr w:rsidR="7AAFFE55" w14:paraId="07FAE9D4"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1F6EA19F" w14:textId="6B06F6C3"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TIPO  DE INFORMACION QUE PREFIERE  PERCIBIR</w:t>
            </w:r>
          </w:p>
        </w:tc>
      </w:tr>
      <w:tr w:rsidR="7AAFFE55" w14:paraId="6C9CE89B"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01C921E4" w14:textId="0B0FE4B8"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DIMENSION 2 -Q2</w:t>
            </w:r>
          </w:p>
        </w:tc>
      </w:tr>
      <w:tr w:rsidR="7AAFFE55" w14:paraId="57DC3C79" w14:textId="77777777" w:rsidTr="7AAFFE55">
        <w:trPr>
          <w:trHeight w:val="300"/>
        </w:trPr>
        <w:tc>
          <w:tcPr>
            <w:tcW w:w="4245" w:type="dxa"/>
            <w:gridSpan w:val="3"/>
            <w:tcBorders>
              <w:top w:val="single" w:sz="4" w:space="0" w:color="auto"/>
              <w:left w:val="single" w:sz="4" w:space="0" w:color="auto"/>
              <w:bottom w:val="single" w:sz="4" w:space="0" w:color="auto"/>
              <w:right w:val="single" w:sz="4" w:space="0" w:color="auto"/>
            </w:tcBorders>
            <w:vAlign w:val="center"/>
          </w:tcPr>
          <w:p w14:paraId="47B96D41" w14:textId="57C38476"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SENSITIVO (A)</w:t>
            </w:r>
          </w:p>
        </w:tc>
        <w:tc>
          <w:tcPr>
            <w:tcW w:w="4245" w:type="dxa"/>
            <w:gridSpan w:val="3"/>
            <w:tcBorders>
              <w:top w:val="single" w:sz="4" w:space="0" w:color="auto"/>
              <w:left w:val="single" w:sz="4" w:space="0" w:color="auto"/>
              <w:bottom w:val="single" w:sz="4" w:space="0" w:color="auto"/>
              <w:right w:val="single" w:sz="4" w:space="0" w:color="auto"/>
            </w:tcBorders>
            <w:vAlign w:val="center"/>
          </w:tcPr>
          <w:p w14:paraId="00A80DFC" w14:textId="10E2EB44"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INTUITIVO (B)</w:t>
            </w:r>
          </w:p>
        </w:tc>
      </w:tr>
      <w:tr w:rsidR="7AAFFE55" w14:paraId="605BF7B6" w14:textId="77777777" w:rsidTr="7AAFFE55">
        <w:trPr>
          <w:trHeight w:val="240"/>
        </w:trPr>
        <w:tc>
          <w:tcPr>
            <w:tcW w:w="1415" w:type="dxa"/>
            <w:tcBorders>
              <w:top w:val="single" w:sz="4" w:space="0" w:color="auto"/>
              <w:left w:val="single" w:sz="4" w:space="0" w:color="auto"/>
              <w:bottom w:val="single" w:sz="4" w:space="0" w:color="auto"/>
              <w:right w:val="single" w:sz="4" w:space="0" w:color="auto"/>
            </w:tcBorders>
            <w:vAlign w:val="center"/>
          </w:tcPr>
          <w:p w14:paraId="24259519" w14:textId="0FBBECE8"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EQUILIBRADO </w:t>
            </w:r>
          </w:p>
        </w:tc>
        <w:tc>
          <w:tcPr>
            <w:tcW w:w="1415" w:type="dxa"/>
            <w:tcBorders>
              <w:top w:val="single" w:sz="4" w:space="0" w:color="auto"/>
              <w:left w:val="single" w:sz="4" w:space="0" w:color="auto"/>
              <w:bottom w:val="single" w:sz="4" w:space="0" w:color="auto"/>
              <w:right w:val="single" w:sz="4" w:space="0" w:color="auto"/>
            </w:tcBorders>
            <w:vAlign w:val="center"/>
          </w:tcPr>
          <w:p w14:paraId="2FD7099E" w14:textId="72E5CD45"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MODERADO </w:t>
            </w:r>
          </w:p>
        </w:tc>
        <w:tc>
          <w:tcPr>
            <w:tcW w:w="1415" w:type="dxa"/>
            <w:tcBorders>
              <w:top w:val="single" w:sz="4" w:space="0" w:color="auto"/>
              <w:left w:val="single" w:sz="4" w:space="0" w:color="auto"/>
              <w:bottom w:val="single" w:sz="4" w:space="0" w:color="auto"/>
              <w:right w:val="single" w:sz="4" w:space="0" w:color="auto"/>
            </w:tcBorders>
            <w:vAlign w:val="center"/>
          </w:tcPr>
          <w:p w14:paraId="04ADC0B0" w14:textId="4C485951"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FUERTE</w:t>
            </w:r>
          </w:p>
        </w:tc>
        <w:tc>
          <w:tcPr>
            <w:tcW w:w="1415" w:type="dxa"/>
            <w:tcBorders>
              <w:top w:val="single" w:sz="4" w:space="0" w:color="auto"/>
              <w:left w:val="single" w:sz="4" w:space="0" w:color="auto"/>
              <w:bottom w:val="single" w:sz="4" w:space="0" w:color="auto"/>
              <w:right w:val="single" w:sz="4" w:space="0" w:color="auto"/>
            </w:tcBorders>
            <w:vAlign w:val="center"/>
          </w:tcPr>
          <w:p w14:paraId="50B0EB2D" w14:textId="063284B9"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EQUILIBRADO </w:t>
            </w:r>
          </w:p>
        </w:tc>
        <w:tc>
          <w:tcPr>
            <w:tcW w:w="1415" w:type="dxa"/>
            <w:tcBorders>
              <w:top w:val="single" w:sz="4" w:space="0" w:color="auto"/>
              <w:left w:val="single" w:sz="4" w:space="0" w:color="auto"/>
              <w:bottom w:val="single" w:sz="4" w:space="0" w:color="auto"/>
              <w:right w:val="single" w:sz="4" w:space="0" w:color="auto"/>
            </w:tcBorders>
            <w:vAlign w:val="center"/>
          </w:tcPr>
          <w:p w14:paraId="7B71C5C1" w14:textId="02EB22DA"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MODERADO </w:t>
            </w:r>
          </w:p>
        </w:tc>
        <w:tc>
          <w:tcPr>
            <w:tcW w:w="1415" w:type="dxa"/>
            <w:tcBorders>
              <w:top w:val="single" w:sz="4" w:space="0" w:color="auto"/>
              <w:left w:val="single" w:sz="4" w:space="0" w:color="auto"/>
              <w:bottom w:val="single" w:sz="4" w:space="0" w:color="auto"/>
              <w:right w:val="single" w:sz="4" w:space="0" w:color="auto"/>
            </w:tcBorders>
            <w:vAlign w:val="center"/>
          </w:tcPr>
          <w:p w14:paraId="3408D6EE" w14:textId="7C598A77"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FUERTE</w:t>
            </w:r>
          </w:p>
        </w:tc>
      </w:tr>
      <w:tr w:rsidR="7AAFFE55" w14:paraId="6D3D7DB5"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43AB800C" w14:textId="78ECB610"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5</w:t>
            </w:r>
          </w:p>
        </w:tc>
        <w:tc>
          <w:tcPr>
            <w:tcW w:w="1415" w:type="dxa"/>
            <w:tcBorders>
              <w:top w:val="single" w:sz="4" w:space="0" w:color="auto"/>
              <w:left w:val="single" w:sz="4" w:space="0" w:color="auto"/>
              <w:bottom w:val="single" w:sz="4" w:space="0" w:color="auto"/>
              <w:right w:val="single" w:sz="4" w:space="0" w:color="auto"/>
            </w:tcBorders>
            <w:vAlign w:val="center"/>
          </w:tcPr>
          <w:p w14:paraId="77EBCC19" w14:textId="34B734DD"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3</w:t>
            </w:r>
          </w:p>
        </w:tc>
        <w:tc>
          <w:tcPr>
            <w:tcW w:w="1415" w:type="dxa"/>
            <w:tcBorders>
              <w:top w:val="single" w:sz="4" w:space="0" w:color="auto"/>
              <w:left w:val="single" w:sz="4" w:space="0" w:color="auto"/>
              <w:bottom w:val="single" w:sz="4" w:space="0" w:color="auto"/>
              <w:right w:val="single" w:sz="4" w:space="0" w:color="auto"/>
            </w:tcBorders>
            <w:vAlign w:val="center"/>
          </w:tcPr>
          <w:p w14:paraId="2DAFB801" w14:textId="400459E0"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w:t>
            </w:r>
          </w:p>
        </w:tc>
        <w:tc>
          <w:tcPr>
            <w:tcW w:w="1415" w:type="dxa"/>
            <w:tcBorders>
              <w:top w:val="single" w:sz="4" w:space="0" w:color="auto"/>
              <w:left w:val="single" w:sz="4" w:space="0" w:color="auto"/>
              <w:bottom w:val="single" w:sz="4" w:space="0" w:color="auto"/>
              <w:right w:val="single" w:sz="4" w:space="0" w:color="auto"/>
            </w:tcBorders>
            <w:vAlign w:val="center"/>
          </w:tcPr>
          <w:p w14:paraId="076F8854" w14:textId="0C1B89BF"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4</w:t>
            </w:r>
          </w:p>
        </w:tc>
        <w:tc>
          <w:tcPr>
            <w:tcW w:w="1415" w:type="dxa"/>
            <w:tcBorders>
              <w:top w:val="single" w:sz="4" w:space="0" w:color="auto"/>
              <w:left w:val="single" w:sz="4" w:space="0" w:color="auto"/>
              <w:bottom w:val="single" w:sz="4" w:space="0" w:color="auto"/>
              <w:right w:val="single" w:sz="4" w:space="0" w:color="auto"/>
            </w:tcBorders>
            <w:vAlign w:val="center"/>
          </w:tcPr>
          <w:p w14:paraId="23686D12" w14:textId="6023CE6D"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w:t>
            </w:r>
          </w:p>
        </w:tc>
        <w:tc>
          <w:tcPr>
            <w:tcW w:w="1415" w:type="dxa"/>
            <w:tcBorders>
              <w:top w:val="single" w:sz="4" w:space="0" w:color="auto"/>
              <w:left w:val="single" w:sz="4" w:space="0" w:color="auto"/>
              <w:bottom w:val="single" w:sz="4" w:space="0" w:color="auto"/>
              <w:right w:val="single" w:sz="4" w:space="0" w:color="auto"/>
            </w:tcBorders>
            <w:vAlign w:val="center"/>
          </w:tcPr>
          <w:p w14:paraId="08106513" w14:textId="5D558BC0"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w:t>
            </w:r>
          </w:p>
        </w:tc>
      </w:tr>
      <w:tr w:rsidR="7AAFFE55" w14:paraId="4ACF1A8F"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36D08174" w14:textId="731C84E1"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33,3</w:t>
            </w:r>
          </w:p>
        </w:tc>
        <w:tc>
          <w:tcPr>
            <w:tcW w:w="1415" w:type="dxa"/>
            <w:tcBorders>
              <w:top w:val="single" w:sz="4" w:space="0" w:color="auto"/>
              <w:left w:val="single" w:sz="4" w:space="0" w:color="auto"/>
              <w:bottom w:val="single" w:sz="4" w:space="0" w:color="auto"/>
              <w:right w:val="single" w:sz="4" w:space="0" w:color="auto"/>
            </w:tcBorders>
            <w:vAlign w:val="center"/>
          </w:tcPr>
          <w:p w14:paraId="1BB2F626" w14:textId="47BABD89"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20,0</w:t>
            </w:r>
          </w:p>
        </w:tc>
        <w:tc>
          <w:tcPr>
            <w:tcW w:w="1415" w:type="dxa"/>
            <w:tcBorders>
              <w:top w:val="single" w:sz="4" w:space="0" w:color="auto"/>
              <w:left w:val="single" w:sz="4" w:space="0" w:color="auto"/>
              <w:bottom w:val="single" w:sz="4" w:space="0" w:color="auto"/>
              <w:right w:val="single" w:sz="4" w:space="0" w:color="auto"/>
            </w:tcBorders>
            <w:vAlign w:val="center"/>
          </w:tcPr>
          <w:p w14:paraId="39F1BF5C" w14:textId="0CAF2EE2"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0,0</w:t>
            </w:r>
          </w:p>
        </w:tc>
        <w:tc>
          <w:tcPr>
            <w:tcW w:w="1415" w:type="dxa"/>
            <w:tcBorders>
              <w:top w:val="single" w:sz="4" w:space="0" w:color="auto"/>
              <w:left w:val="single" w:sz="4" w:space="0" w:color="auto"/>
              <w:bottom w:val="single" w:sz="4" w:space="0" w:color="auto"/>
              <w:right w:val="single" w:sz="4" w:space="0" w:color="auto"/>
            </w:tcBorders>
            <w:vAlign w:val="center"/>
          </w:tcPr>
          <w:p w14:paraId="6CEA0522" w14:textId="0810C4BC"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26,7</w:t>
            </w:r>
          </w:p>
        </w:tc>
        <w:tc>
          <w:tcPr>
            <w:tcW w:w="1415" w:type="dxa"/>
            <w:tcBorders>
              <w:top w:val="single" w:sz="4" w:space="0" w:color="auto"/>
              <w:left w:val="single" w:sz="4" w:space="0" w:color="auto"/>
              <w:bottom w:val="single" w:sz="4" w:space="0" w:color="auto"/>
              <w:right w:val="single" w:sz="4" w:space="0" w:color="auto"/>
            </w:tcBorders>
            <w:vAlign w:val="center"/>
          </w:tcPr>
          <w:p w14:paraId="35D99ADB" w14:textId="722313B6"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13,3</w:t>
            </w:r>
          </w:p>
        </w:tc>
        <w:tc>
          <w:tcPr>
            <w:tcW w:w="1415" w:type="dxa"/>
            <w:tcBorders>
              <w:top w:val="single" w:sz="4" w:space="0" w:color="auto"/>
              <w:left w:val="single" w:sz="4" w:space="0" w:color="auto"/>
              <w:bottom w:val="single" w:sz="4" w:space="0" w:color="auto"/>
              <w:right w:val="single" w:sz="4" w:space="0" w:color="auto"/>
            </w:tcBorders>
            <w:vAlign w:val="center"/>
          </w:tcPr>
          <w:p w14:paraId="345D4FE3" w14:textId="6160CDBC"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0,0</w:t>
            </w:r>
          </w:p>
        </w:tc>
      </w:tr>
      <w:tr w:rsidR="7AAFFE55" w14:paraId="10C3F86F" w14:textId="77777777" w:rsidTr="7AAFFE55">
        <w:trPr>
          <w:trHeight w:val="300"/>
        </w:trPr>
        <w:tc>
          <w:tcPr>
            <w:tcW w:w="8490" w:type="dxa"/>
            <w:gridSpan w:val="6"/>
            <w:tcBorders>
              <w:top w:val="single" w:sz="4" w:space="0" w:color="auto"/>
              <w:left w:val="single" w:sz="4" w:space="0" w:color="auto"/>
              <w:bottom w:val="single" w:sz="4" w:space="0" w:color="auto"/>
              <w:right w:val="nil"/>
            </w:tcBorders>
            <w:vAlign w:val="center"/>
          </w:tcPr>
          <w:p w14:paraId="55229698" w14:textId="4C21F763"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lastRenderedPageBreak/>
              <w:t>14</w:t>
            </w:r>
          </w:p>
        </w:tc>
      </w:tr>
      <w:tr w:rsidR="7AAFFE55" w14:paraId="0C54D2AD"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shd w:val="clear" w:color="auto" w:fill="D6DCE4"/>
            <w:vAlign w:val="center"/>
          </w:tcPr>
          <w:p w14:paraId="1957481E" w14:textId="503D45A6"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93</w:t>
            </w:r>
          </w:p>
        </w:tc>
      </w:tr>
      <w:tr w:rsidR="7AAFFE55" w14:paraId="41F1ADBB" w14:textId="77777777" w:rsidTr="7AAFFE55">
        <w:trPr>
          <w:trHeight w:val="300"/>
        </w:trPr>
        <w:tc>
          <w:tcPr>
            <w:tcW w:w="4245" w:type="dxa"/>
            <w:gridSpan w:val="3"/>
            <w:tcBorders>
              <w:top w:val="single" w:sz="4" w:space="0" w:color="auto"/>
              <w:left w:val="single" w:sz="4" w:space="0" w:color="auto"/>
              <w:bottom w:val="single" w:sz="4" w:space="0" w:color="auto"/>
              <w:right w:val="nil"/>
            </w:tcBorders>
            <w:shd w:val="clear" w:color="auto" w:fill="F8CBAD"/>
            <w:vAlign w:val="bottom"/>
          </w:tcPr>
          <w:p w14:paraId="197D2301" w14:textId="48532529"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53,3</w:t>
            </w:r>
          </w:p>
        </w:tc>
        <w:tc>
          <w:tcPr>
            <w:tcW w:w="4245" w:type="dxa"/>
            <w:gridSpan w:val="3"/>
            <w:tcBorders>
              <w:top w:val="single" w:sz="4" w:space="0" w:color="auto"/>
              <w:left w:val="single" w:sz="4" w:space="0" w:color="auto"/>
              <w:bottom w:val="single" w:sz="4" w:space="0" w:color="auto"/>
              <w:right w:val="nil"/>
            </w:tcBorders>
            <w:shd w:val="clear" w:color="auto" w:fill="FFE699"/>
            <w:vAlign w:val="bottom"/>
          </w:tcPr>
          <w:p w14:paraId="5629EF71" w14:textId="2FE9042B"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40,0</w:t>
            </w:r>
          </w:p>
        </w:tc>
      </w:tr>
    </w:tbl>
    <w:p w14:paraId="2FDD85A7" w14:textId="0AD8C1D9" w:rsidR="7AAFFE55" w:rsidRDefault="7AAFFE55" w:rsidP="7AAFFE55">
      <w:pPr>
        <w:rPr>
          <w:rFonts w:ascii="Arial" w:eastAsia="Arial" w:hAnsi="Arial" w:cs="Arial"/>
          <w:b/>
          <w:bCs/>
          <w:color w:val="000000" w:themeColor="text1"/>
          <w:sz w:val="24"/>
          <w:szCs w:val="24"/>
        </w:rPr>
      </w:pPr>
    </w:p>
    <w:p w14:paraId="6EB87219" w14:textId="5E545617" w:rsidR="7AAFFE55" w:rsidRDefault="7AAFFE55" w:rsidP="7AAFFE55">
      <w:pPr>
        <w:rPr>
          <w:rFonts w:ascii="Arial" w:eastAsia="Arial" w:hAnsi="Arial" w:cs="Arial"/>
        </w:rPr>
      </w:pPr>
      <w:r>
        <w:rPr>
          <w:noProof/>
        </w:rPr>
        <w:drawing>
          <wp:inline distT="0" distB="0" distL="0" distR="0" wp14:anchorId="2A0CAEFD" wp14:editId="1607AB3C">
            <wp:extent cx="4572000" cy="3352800"/>
            <wp:effectExtent l="0" t="0" r="0" b="0"/>
            <wp:docPr id="1239147570" name="Imagen 123914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3352800"/>
                    </a:xfrm>
                    <a:prstGeom prst="rect">
                      <a:avLst/>
                    </a:prstGeom>
                  </pic:spPr>
                </pic:pic>
              </a:graphicData>
            </a:graphic>
          </wp:inline>
        </w:drawing>
      </w:r>
    </w:p>
    <w:p w14:paraId="267BC588" w14:textId="7EE4C705" w:rsidR="7AAFFE55" w:rsidRDefault="7AAFFE55" w:rsidP="7AAFFE55">
      <w:pPr>
        <w:rPr>
          <w:rFonts w:ascii="Arial" w:eastAsia="Arial" w:hAnsi="Arial" w:cs="Arial"/>
          <w:b/>
          <w:bCs/>
          <w:color w:val="000000" w:themeColor="text1"/>
          <w:sz w:val="24"/>
          <w:szCs w:val="24"/>
        </w:rPr>
      </w:pPr>
    </w:p>
    <w:p w14:paraId="2336B1E1" w14:textId="46A11257" w:rsidR="7AAFFE55" w:rsidRDefault="7AAFFE55" w:rsidP="7AAFFE55">
      <w:pPr>
        <w:rPr>
          <w:rFonts w:ascii="Arial" w:eastAsia="Arial" w:hAnsi="Arial" w:cs="Arial"/>
          <w:color w:val="525252" w:themeColor="accent3" w:themeShade="80"/>
          <w:sz w:val="24"/>
          <w:szCs w:val="24"/>
        </w:rPr>
      </w:pPr>
      <w:r w:rsidRPr="7AAFFE55">
        <w:rPr>
          <w:rFonts w:ascii="Arial" w:eastAsia="Arial" w:hAnsi="Arial" w:cs="Arial"/>
          <w:color w:val="000000" w:themeColor="text1"/>
          <w:sz w:val="24"/>
          <w:szCs w:val="24"/>
        </w:rPr>
        <w:t>.</w:t>
      </w:r>
      <w:r w:rsidRPr="7AAFFE55">
        <w:rPr>
          <w:rFonts w:ascii="Arial" w:eastAsia="Arial" w:hAnsi="Arial" w:cs="Arial"/>
          <w:b/>
          <w:bCs/>
          <w:color w:val="525252" w:themeColor="accent3" w:themeShade="80"/>
          <w:sz w:val="24"/>
          <w:szCs w:val="24"/>
        </w:rPr>
        <w:t xml:space="preserve"> Tabla y Gráfica #03 </w:t>
      </w:r>
    </w:p>
    <w:tbl>
      <w:tblPr>
        <w:tblStyle w:val="Tablaconcuadrcula"/>
        <w:tblW w:w="0" w:type="auto"/>
        <w:tblLayout w:type="fixed"/>
        <w:tblLook w:val="06A0" w:firstRow="1" w:lastRow="0" w:firstColumn="1" w:lastColumn="0" w:noHBand="1" w:noVBand="1"/>
      </w:tblPr>
      <w:tblGrid>
        <w:gridCol w:w="1415"/>
        <w:gridCol w:w="1415"/>
        <w:gridCol w:w="1415"/>
        <w:gridCol w:w="1415"/>
        <w:gridCol w:w="1415"/>
        <w:gridCol w:w="1415"/>
      </w:tblGrid>
      <w:tr w:rsidR="7AAFFE55" w14:paraId="5936F1BD"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728840EA" w14:textId="4AD3C3D2"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CANAL SENSORIAL PARA PERCIBIR LA  INFORMACION</w:t>
            </w:r>
          </w:p>
        </w:tc>
      </w:tr>
      <w:tr w:rsidR="7AAFFE55" w14:paraId="37244895"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0F9A23D7" w14:textId="23052A03"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DIMENSION 3 - Q3</w:t>
            </w:r>
          </w:p>
        </w:tc>
      </w:tr>
      <w:tr w:rsidR="7AAFFE55" w14:paraId="51C4E880" w14:textId="77777777" w:rsidTr="7AAFFE55">
        <w:trPr>
          <w:trHeight w:val="300"/>
        </w:trPr>
        <w:tc>
          <w:tcPr>
            <w:tcW w:w="4245" w:type="dxa"/>
            <w:gridSpan w:val="3"/>
            <w:tcBorders>
              <w:top w:val="single" w:sz="4" w:space="0" w:color="auto"/>
              <w:left w:val="single" w:sz="4" w:space="0" w:color="auto"/>
              <w:bottom w:val="single" w:sz="4" w:space="0" w:color="auto"/>
              <w:right w:val="single" w:sz="4" w:space="0" w:color="auto"/>
            </w:tcBorders>
            <w:vAlign w:val="center"/>
          </w:tcPr>
          <w:p w14:paraId="73C80700" w14:textId="74D1E0A6"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VISUAL (A)</w:t>
            </w:r>
          </w:p>
        </w:tc>
        <w:tc>
          <w:tcPr>
            <w:tcW w:w="4245" w:type="dxa"/>
            <w:gridSpan w:val="3"/>
            <w:tcBorders>
              <w:top w:val="single" w:sz="4" w:space="0" w:color="auto"/>
              <w:left w:val="single" w:sz="4" w:space="0" w:color="auto"/>
              <w:bottom w:val="single" w:sz="4" w:space="0" w:color="auto"/>
              <w:right w:val="single" w:sz="4" w:space="0" w:color="auto"/>
            </w:tcBorders>
            <w:vAlign w:val="center"/>
          </w:tcPr>
          <w:p w14:paraId="4A7DAB82" w14:textId="598D997D"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VERBAL (B)</w:t>
            </w:r>
          </w:p>
        </w:tc>
      </w:tr>
      <w:tr w:rsidR="7AAFFE55" w14:paraId="14DB76E5" w14:textId="77777777" w:rsidTr="7AAFFE55">
        <w:trPr>
          <w:trHeight w:val="240"/>
        </w:trPr>
        <w:tc>
          <w:tcPr>
            <w:tcW w:w="1415" w:type="dxa"/>
            <w:tcBorders>
              <w:top w:val="single" w:sz="4" w:space="0" w:color="auto"/>
              <w:left w:val="single" w:sz="4" w:space="0" w:color="auto"/>
              <w:bottom w:val="single" w:sz="4" w:space="0" w:color="auto"/>
              <w:right w:val="single" w:sz="4" w:space="0" w:color="auto"/>
            </w:tcBorders>
            <w:vAlign w:val="center"/>
          </w:tcPr>
          <w:p w14:paraId="7E684F06" w14:textId="38407C8D"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EQUILIBRADO </w:t>
            </w:r>
          </w:p>
        </w:tc>
        <w:tc>
          <w:tcPr>
            <w:tcW w:w="1415" w:type="dxa"/>
            <w:tcBorders>
              <w:top w:val="single" w:sz="4" w:space="0" w:color="auto"/>
              <w:left w:val="single" w:sz="4" w:space="0" w:color="auto"/>
              <w:bottom w:val="single" w:sz="4" w:space="0" w:color="auto"/>
              <w:right w:val="single" w:sz="4" w:space="0" w:color="auto"/>
            </w:tcBorders>
            <w:vAlign w:val="center"/>
          </w:tcPr>
          <w:p w14:paraId="497E0198" w14:textId="407A8945"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MODERADO </w:t>
            </w:r>
          </w:p>
        </w:tc>
        <w:tc>
          <w:tcPr>
            <w:tcW w:w="1415" w:type="dxa"/>
            <w:tcBorders>
              <w:top w:val="single" w:sz="4" w:space="0" w:color="auto"/>
              <w:left w:val="single" w:sz="4" w:space="0" w:color="auto"/>
              <w:bottom w:val="single" w:sz="4" w:space="0" w:color="auto"/>
              <w:right w:val="single" w:sz="4" w:space="0" w:color="auto"/>
            </w:tcBorders>
            <w:vAlign w:val="center"/>
          </w:tcPr>
          <w:p w14:paraId="6C13AE5A" w14:textId="14E4B9BA"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FUERTE</w:t>
            </w:r>
          </w:p>
        </w:tc>
        <w:tc>
          <w:tcPr>
            <w:tcW w:w="1415" w:type="dxa"/>
            <w:tcBorders>
              <w:top w:val="single" w:sz="4" w:space="0" w:color="auto"/>
              <w:left w:val="single" w:sz="4" w:space="0" w:color="auto"/>
              <w:bottom w:val="single" w:sz="4" w:space="0" w:color="auto"/>
              <w:right w:val="single" w:sz="4" w:space="0" w:color="auto"/>
            </w:tcBorders>
            <w:vAlign w:val="center"/>
          </w:tcPr>
          <w:p w14:paraId="552BB862" w14:textId="5D57DE0D"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EQUILIBRADO </w:t>
            </w:r>
          </w:p>
        </w:tc>
        <w:tc>
          <w:tcPr>
            <w:tcW w:w="1415" w:type="dxa"/>
            <w:tcBorders>
              <w:top w:val="single" w:sz="4" w:space="0" w:color="auto"/>
              <w:left w:val="single" w:sz="4" w:space="0" w:color="auto"/>
              <w:bottom w:val="single" w:sz="4" w:space="0" w:color="auto"/>
              <w:right w:val="single" w:sz="4" w:space="0" w:color="auto"/>
            </w:tcBorders>
            <w:vAlign w:val="center"/>
          </w:tcPr>
          <w:p w14:paraId="0B9E5757" w14:textId="198678E3"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MODERADO </w:t>
            </w:r>
          </w:p>
        </w:tc>
        <w:tc>
          <w:tcPr>
            <w:tcW w:w="1415" w:type="dxa"/>
            <w:tcBorders>
              <w:top w:val="single" w:sz="4" w:space="0" w:color="auto"/>
              <w:left w:val="single" w:sz="4" w:space="0" w:color="auto"/>
              <w:bottom w:val="single" w:sz="4" w:space="0" w:color="auto"/>
              <w:right w:val="single" w:sz="4" w:space="0" w:color="auto"/>
            </w:tcBorders>
            <w:vAlign w:val="center"/>
          </w:tcPr>
          <w:p w14:paraId="1437B200" w14:textId="28B97A6F"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FUERTE</w:t>
            </w:r>
          </w:p>
        </w:tc>
      </w:tr>
      <w:tr w:rsidR="7AAFFE55" w14:paraId="1956D5B9"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653B0FAB" w14:textId="02A7332B"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w:t>
            </w:r>
          </w:p>
        </w:tc>
        <w:tc>
          <w:tcPr>
            <w:tcW w:w="1415" w:type="dxa"/>
            <w:tcBorders>
              <w:top w:val="single" w:sz="4" w:space="0" w:color="auto"/>
              <w:left w:val="single" w:sz="4" w:space="0" w:color="auto"/>
              <w:bottom w:val="single" w:sz="4" w:space="0" w:color="auto"/>
              <w:right w:val="single" w:sz="4" w:space="0" w:color="auto"/>
            </w:tcBorders>
            <w:vAlign w:val="center"/>
          </w:tcPr>
          <w:p w14:paraId="1B0A1104" w14:textId="2DC99175"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6</w:t>
            </w:r>
          </w:p>
        </w:tc>
        <w:tc>
          <w:tcPr>
            <w:tcW w:w="1415" w:type="dxa"/>
            <w:tcBorders>
              <w:top w:val="single" w:sz="4" w:space="0" w:color="auto"/>
              <w:left w:val="single" w:sz="4" w:space="0" w:color="auto"/>
              <w:bottom w:val="single" w:sz="4" w:space="0" w:color="auto"/>
              <w:right w:val="single" w:sz="4" w:space="0" w:color="auto"/>
            </w:tcBorders>
            <w:vAlign w:val="center"/>
          </w:tcPr>
          <w:p w14:paraId="44F2C452" w14:textId="63645E38"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5</w:t>
            </w:r>
          </w:p>
        </w:tc>
        <w:tc>
          <w:tcPr>
            <w:tcW w:w="1415" w:type="dxa"/>
            <w:tcBorders>
              <w:top w:val="single" w:sz="4" w:space="0" w:color="auto"/>
              <w:left w:val="single" w:sz="4" w:space="0" w:color="auto"/>
              <w:bottom w:val="single" w:sz="4" w:space="0" w:color="auto"/>
              <w:right w:val="single" w:sz="4" w:space="0" w:color="auto"/>
            </w:tcBorders>
            <w:vAlign w:val="center"/>
          </w:tcPr>
          <w:p w14:paraId="651BCC6B" w14:textId="110E5651"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w:t>
            </w:r>
          </w:p>
        </w:tc>
        <w:tc>
          <w:tcPr>
            <w:tcW w:w="1415" w:type="dxa"/>
            <w:tcBorders>
              <w:top w:val="single" w:sz="4" w:space="0" w:color="auto"/>
              <w:left w:val="single" w:sz="4" w:space="0" w:color="auto"/>
              <w:bottom w:val="single" w:sz="4" w:space="0" w:color="auto"/>
              <w:right w:val="single" w:sz="4" w:space="0" w:color="auto"/>
            </w:tcBorders>
            <w:vAlign w:val="center"/>
          </w:tcPr>
          <w:p w14:paraId="789D2FFD" w14:textId="7BC597F3"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w:t>
            </w:r>
          </w:p>
        </w:tc>
        <w:tc>
          <w:tcPr>
            <w:tcW w:w="1415" w:type="dxa"/>
            <w:tcBorders>
              <w:top w:val="single" w:sz="4" w:space="0" w:color="auto"/>
              <w:left w:val="single" w:sz="4" w:space="0" w:color="auto"/>
              <w:bottom w:val="single" w:sz="4" w:space="0" w:color="auto"/>
              <w:right w:val="single" w:sz="4" w:space="0" w:color="auto"/>
            </w:tcBorders>
            <w:vAlign w:val="center"/>
          </w:tcPr>
          <w:p w14:paraId="44BAF484" w14:textId="24470F02"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w:t>
            </w:r>
          </w:p>
        </w:tc>
      </w:tr>
      <w:tr w:rsidR="7AAFFE55" w14:paraId="75C754F0"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04E291A7" w14:textId="0E0756DF"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6,7</w:t>
            </w:r>
          </w:p>
        </w:tc>
        <w:tc>
          <w:tcPr>
            <w:tcW w:w="1415" w:type="dxa"/>
            <w:tcBorders>
              <w:top w:val="single" w:sz="4" w:space="0" w:color="auto"/>
              <w:left w:val="single" w:sz="4" w:space="0" w:color="auto"/>
              <w:bottom w:val="single" w:sz="4" w:space="0" w:color="auto"/>
              <w:right w:val="single" w:sz="4" w:space="0" w:color="auto"/>
            </w:tcBorders>
            <w:vAlign w:val="center"/>
          </w:tcPr>
          <w:p w14:paraId="25A5C7DA" w14:textId="7CF3DDB1"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40,0</w:t>
            </w:r>
          </w:p>
        </w:tc>
        <w:tc>
          <w:tcPr>
            <w:tcW w:w="1415" w:type="dxa"/>
            <w:tcBorders>
              <w:top w:val="single" w:sz="4" w:space="0" w:color="auto"/>
              <w:left w:val="single" w:sz="4" w:space="0" w:color="auto"/>
              <w:bottom w:val="single" w:sz="4" w:space="0" w:color="auto"/>
              <w:right w:val="single" w:sz="4" w:space="0" w:color="auto"/>
            </w:tcBorders>
            <w:vAlign w:val="center"/>
          </w:tcPr>
          <w:p w14:paraId="17D812F4" w14:textId="74896EB8"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33,3</w:t>
            </w:r>
          </w:p>
        </w:tc>
        <w:tc>
          <w:tcPr>
            <w:tcW w:w="1415" w:type="dxa"/>
            <w:tcBorders>
              <w:top w:val="single" w:sz="4" w:space="0" w:color="auto"/>
              <w:left w:val="single" w:sz="4" w:space="0" w:color="auto"/>
              <w:bottom w:val="single" w:sz="4" w:space="0" w:color="auto"/>
              <w:right w:val="single" w:sz="4" w:space="0" w:color="auto"/>
            </w:tcBorders>
            <w:vAlign w:val="center"/>
          </w:tcPr>
          <w:p w14:paraId="37C1C7C9" w14:textId="73B8558C"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13,3</w:t>
            </w:r>
          </w:p>
        </w:tc>
        <w:tc>
          <w:tcPr>
            <w:tcW w:w="1415" w:type="dxa"/>
            <w:tcBorders>
              <w:top w:val="single" w:sz="4" w:space="0" w:color="auto"/>
              <w:left w:val="single" w:sz="4" w:space="0" w:color="auto"/>
              <w:bottom w:val="single" w:sz="4" w:space="0" w:color="auto"/>
              <w:right w:val="single" w:sz="4" w:space="0" w:color="auto"/>
            </w:tcBorders>
            <w:vAlign w:val="center"/>
          </w:tcPr>
          <w:p w14:paraId="080D8CE7" w14:textId="4FD714DE"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0,0</w:t>
            </w:r>
          </w:p>
        </w:tc>
        <w:tc>
          <w:tcPr>
            <w:tcW w:w="1415" w:type="dxa"/>
            <w:tcBorders>
              <w:top w:val="single" w:sz="4" w:space="0" w:color="auto"/>
              <w:left w:val="single" w:sz="4" w:space="0" w:color="auto"/>
              <w:bottom w:val="single" w:sz="4" w:space="0" w:color="auto"/>
              <w:right w:val="single" w:sz="4" w:space="0" w:color="auto"/>
            </w:tcBorders>
            <w:vAlign w:val="center"/>
          </w:tcPr>
          <w:p w14:paraId="1DBBFDDF" w14:textId="29160FF6"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0,0</w:t>
            </w:r>
          </w:p>
        </w:tc>
      </w:tr>
      <w:tr w:rsidR="7AAFFE55" w14:paraId="7A48422D" w14:textId="77777777" w:rsidTr="7AAFFE55">
        <w:trPr>
          <w:trHeight w:val="300"/>
        </w:trPr>
        <w:tc>
          <w:tcPr>
            <w:tcW w:w="8490" w:type="dxa"/>
            <w:gridSpan w:val="6"/>
            <w:tcBorders>
              <w:top w:val="single" w:sz="4" w:space="0" w:color="auto"/>
              <w:left w:val="single" w:sz="4" w:space="0" w:color="auto"/>
              <w:bottom w:val="single" w:sz="4" w:space="0" w:color="auto"/>
              <w:right w:val="nil"/>
            </w:tcBorders>
            <w:vAlign w:val="center"/>
          </w:tcPr>
          <w:p w14:paraId="022A1EA8" w14:textId="31831767"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14</w:t>
            </w:r>
          </w:p>
        </w:tc>
      </w:tr>
      <w:tr w:rsidR="7AAFFE55" w14:paraId="06ADBC13"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shd w:val="clear" w:color="auto" w:fill="D6DCE4"/>
            <w:vAlign w:val="center"/>
          </w:tcPr>
          <w:p w14:paraId="74C613BC" w14:textId="5890E626"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93</w:t>
            </w:r>
          </w:p>
        </w:tc>
      </w:tr>
      <w:tr w:rsidR="7AAFFE55" w14:paraId="1F13FCC8" w14:textId="77777777" w:rsidTr="7AAFFE55">
        <w:trPr>
          <w:trHeight w:val="300"/>
        </w:trPr>
        <w:tc>
          <w:tcPr>
            <w:tcW w:w="4245" w:type="dxa"/>
            <w:gridSpan w:val="3"/>
            <w:tcBorders>
              <w:top w:val="single" w:sz="4" w:space="0" w:color="auto"/>
              <w:left w:val="single" w:sz="4" w:space="0" w:color="auto"/>
              <w:bottom w:val="single" w:sz="4" w:space="0" w:color="auto"/>
              <w:right w:val="nil"/>
            </w:tcBorders>
            <w:shd w:val="clear" w:color="auto" w:fill="F8CBAD"/>
            <w:vAlign w:val="bottom"/>
          </w:tcPr>
          <w:p w14:paraId="624A73E3" w14:textId="6A41236E"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80,0</w:t>
            </w:r>
          </w:p>
        </w:tc>
        <w:tc>
          <w:tcPr>
            <w:tcW w:w="4245" w:type="dxa"/>
            <w:gridSpan w:val="3"/>
            <w:tcBorders>
              <w:top w:val="single" w:sz="4" w:space="0" w:color="auto"/>
              <w:left w:val="single" w:sz="4" w:space="0" w:color="auto"/>
              <w:bottom w:val="single" w:sz="4" w:space="0" w:color="auto"/>
              <w:right w:val="nil"/>
            </w:tcBorders>
            <w:shd w:val="clear" w:color="auto" w:fill="FFE699"/>
            <w:vAlign w:val="bottom"/>
          </w:tcPr>
          <w:p w14:paraId="397E2ED2" w14:textId="194D4DD3"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13,3</w:t>
            </w:r>
          </w:p>
        </w:tc>
      </w:tr>
    </w:tbl>
    <w:p w14:paraId="352A07CC" w14:textId="380CBE2C" w:rsidR="7AAFFE55" w:rsidRDefault="7AAFFE55" w:rsidP="7AAFFE55">
      <w:pPr>
        <w:rPr>
          <w:rFonts w:ascii="Arial" w:eastAsia="Arial" w:hAnsi="Arial" w:cs="Arial"/>
          <w:color w:val="000000" w:themeColor="text1"/>
          <w:sz w:val="24"/>
          <w:szCs w:val="24"/>
        </w:rPr>
      </w:pPr>
    </w:p>
    <w:p w14:paraId="76E8E69A" w14:textId="42A17759" w:rsidR="7AAFFE55" w:rsidRDefault="7AAFFE55" w:rsidP="7AAFFE55">
      <w:pPr>
        <w:rPr>
          <w:rFonts w:ascii="Arial" w:eastAsia="Arial" w:hAnsi="Arial" w:cs="Arial"/>
        </w:rPr>
      </w:pPr>
      <w:r>
        <w:rPr>
          <w:noProof/>
        </w:rPr>
        <w:lastRenderedPageBreak/>
        <w:drawing>
          <wp:inline distT="0" distB="0" distL="0" distR="0" wp14:anchorId="489DF857" wp14:editId="4A97F5CD">
            <wp:extent cx="4572000" cy="3105150"/>
            <wp:effectExtent l="0" t="0" r="0" b="0"/>
            <wp:docPr id="2138982623" name="Imagen 213898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3105150"/>
                    </a:xfrm>
                    <a:prstGeom prst="rect">
                      <a:avLst/>
                    </a:prstGeom>
                  </pic:spPr>
                </pic:pic>
              </a:graphicData>
            </a:graphic>
          </wp:inline>
        </w:drawing>
      </w:r>
    </w:p>
    <w:p w14:paraId="4677744F" w14:textId="375D6B1F" w:rsidR="7AAFFE55" w:rsidRDefault="7AAFFE55" w:rsidP="7AAFFE55">
      <w:pPr>
        <w:rPr>
          <w:rFonts w:ascii="Arial" w:eastAsia="Arial" w:hAnsi="Arial" w:cs="Arial"/>
          <w:b/>
          <w:bCs/>
          <w:color w:val="525252" w:themeColor="accent3" w:themeShade="80"/>
          <w:sz w:val="24"/>
          <w:szCs w:val="24"/>
        </w:rPr>
      </w:pPr>
      <w:r w:rsidRPr="7AAFFE55">
        <w:rPr>
          <w:rFonts w:ascii="Arial" w:eastAsia="Arial" w:hAnsi="Arial" w:cs="Arial"/>
          <w:b/>
          <w:bCs/>
          <w:color w:val="525252" w:themeColor="accent3" w:themeShade="80"/>
          <w:sz w:val="24"/>
          <w:szCs w:val="24"/>
        </w:rPr>
        <w:t>Tabla y Gráfica #04</w:t>
      </w:r>
    </w:p>
    <w:tbl>
      <w:tblPr>
        <w:tblStyle w:val="Tablaconcuadrcula"/>
        <w:tblW w:w="0" w:type="auto"/>
        <w:tblLayout w:type="fixed"/>
        <w:tblLook w:val="06A0" w:firstRow="1" w:lastRow="0" w:firstColumn="1" w:lastColumn="0" w:noHBand="1" w:noVBand="1"/>
      </w:tblPr>
      <w:tblGrid>
        <w:gridCol w:w="1415"/>
        <w:gridCol w:w="1415"/>
        <w:gridCol w:w="1415"/>
        <w:gridCol w:w="1415"/>
        <w:gridCol w:w="1415"/>
        <w:gridCol w:w="1415"/>
      </w:tblGrid>
      <w:tr w:rsidR="7AAFFE55" w14:paraId="116D1CF6"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0A754928" w14:textId="3D0EFDC9"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 xml:space="preserve">FORMA COMO SE PROGERESA EN EL CONOCIMIENTO </w:t>
            </w:r>
          </w:p>
        </w:tc>
      </w:tr>
      <w:tr w:rsidR="7AAFFE55" w14:paraId="49228ADF"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vAlign w:val="center"/>
          </w:tcPr>
          <w:p w14:paraId="4767F058" w14:textId="7FF52A18"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DIMENSION 4 -Q4</w:t>
            </w:r>
          </w:p>
        </w:tc>
      </w:tr>
      <w:tr w:rsidR="7AAFFE55" w14:paraId="309A31D2" w14:textId="77777777" w:rsidTr="7AAFFE55">
        <w:trPr>
          <w:trHeight w:val="300"/>
        </w:trPr>
        <w:tc>
          <w:tcPr>
            <w:tcW w:w="4245" w:type="dxa"/>
            <w:gridSpan w:val="3"/>
            <w:tcBorders>
              <w:top w:val="single" w:sz="4" w:space="0" w:color="auto"/>
              <w:left w:val="single" w:sz="4" w:space="0" w:color="auto"/>
              <w:bottom w:val="single" w:sz="4" w:space="0" w:color="auto"/>
              <w:right w:val="single" w:sz="4" w:space="0" w:color="auto"/>
            </w:tcBorders>
            <w:vAlign w:val="center"/>
          </w:tcPr>
          <w:p w14:paraId="1336F2A5" w14:textId="52B53FB5"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SECUENCIAL (A)</w:t>
            </w:r>
          </w:p>
        </w:tc>
        <w:tc>
          <w:tcPr>
            <w:tcW w:w="4245" w:type="dxa"/>
            <w:gridSpan w:val="3"/>
            <w:tcBorders>
              <w:top w:val="single" w:sz="4" w:space="0" w:color="auto"/>
              <w:left w:val="single" w:sz="4" w:space="0" w:color="auto"/>
              <w:bottom w:val="single" w:sz="4" w:space="0" w:color="auto"/>
              <w:right w:val="single" w:sz="4" w:space="0" w:color="auto"/>
            </w:tcBorders>
            <w:vAlign w:val="center"/>
          </w:tcPr>
          <w:p w14:paraId="3F6A9E6A" w14:textId="44A1C6A2" w:rsidR="7AAFFE55" w:rsidRDefault="7AAFFE55" w:rsidP="7AAFFE55">
            <w:pPr>
              <w:jc w:val="center"/>
              <w:rPr>
                <w:rFonts w:ascii="Arial" w:eastAsia="Arial" w:hAnsi="Arial" w:cs="Arial"/>
                <w:b/>
                <w:bCs/>
                <w:color w:val="000000" w:themeColor="text1"/>
              </w:rPr>
            </w:pPr>
            <w:r w:rsidRPr="7AAFFE55">
              <w:rPr>
                <w:rFonts w:ascii="Arial" w:eastAsia="Arial" w:hAnsi="Arial" w:cs="Arial"/>
                <w:b/>
                <w:bCs/>
                <w:color w:val="000000" w:themeColor="text1"/>
              </w:rPr>
              <w:t>GLOBAL (B)</w:t>
            </w:r>
          </w:p>
        </w:tc>
      </w:tr>
      <w:tr w:rsidR="7AAFFE55" w14:paraId="1FD68512" w14:textId="77777777" w:rsidTr="7AAFFE55">
        <w:trPr>
          <w:trHeight w:val="240"/>
        </w:trPr>
        <w:tc>
          <w:tcPr>
            <w:tcW w:w="1415" w:type="dxa"/>
            <w:tcBorders>
              <w:top w:val="single" w:sz="4" w:space="0" w:color="auto"/>
              <w:left w:val="single" w:sz="4" w:space="0" w:color="auto"/>
              <w:bottom w:val="single" w:sz="4" w:space="0" w:color="auto"/>
              <w:right w:val="single" w:sz="4" w:space="0" w:color="auto"/>
            </w:tcBorders>
            <w:vAlign w:val="center"/>
          </w:tcPr>
          <w:p w14:paraId="12429E55" w14:textId="73AFA06B"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EQUILIBRADO </w:t>
            </w:r>
          </w:p>
        </w:tc>
        <w:tc>
          <w:tcPr>
            <w:tcW w:w="1415" w:type="dxa"/>
            <w:tcBorders>
              <w:top w:val="single" w:sz="4" w:space="0" w:color="auto"/>
              <w:left w:val="single" w:sz="4" w:space="0" w:color="auto"/>
              <w:bottom w:val="single" w:sz="4" w:space="0" w:color="auto"/>
              <w:right w:val="single" w:sz="4" w:space="0" w:color="auto"/>
            </w:tcBorders>
            <w:vAlign w:val="center"/>
          </w:tcPr>
          <w:p w14:paraId="0727F762" w14:textId="51640737"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MODERADO </w:t>
            </w:r>
          </w:p>
        </w:tc>
        <w:tc>
          <w:tcPr>
            <w:tcW w:w="1415" w:type="dxa"/>
            <w:tcBorders>
              <w:top w:val="single" w:sz="4" w:space="0" w:color="auto"/>
              <w:left w:val="single" w:sz="4" w:space="0" w:color="auto"/>
              <w:bottom w:val="single" w:sz="4" w:space="0" w:color="auto"/>
              <w:right w:val="single" w:sz="4" w:space="0" w:color="auto"/>
            </w:tcBorders>
            <w:vAlign w:val="center"/>
          </w:tcPr>
          <w:p w14:paraId="28AEE49E" w14:textId="4D6B9654"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FUERTE</w:t>
            </w:r>
          </w:p>
        </w:tc>
        <w:tc>
          <w:tcPr>
            <w:tcW w:w="1415" w:type="dxa"/>
            <w:tcBorders>
              <w:top w:val="single" w:sz="4" w:space="0" w:color="auto"/>
              <w:left w:val="single" w:sz="4" w:space="0" w:color="auto"/>
              <w:bottom w:val="single" w:sz="4" w:space="0" w:color="auto"/>
              <w:right w:val="single" w:sz="4" w:space="0" w:color="auto"/>
            </w:tcBorders>
            <w:vAlign w:val="center"/>
          </w:tcPr>
          <w:p w14:paraId="0DC462FA" w14:textId="29C29B14"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EQUILIBRADO </w:t>
            </w:r>
          </w:p>
        </w:tc>
        <w:tc>
          <w:tcPr>
            <w:tcW w:w="1415" w:type="dxa"/>
            <w:tcBorders>
              <w:top w:val="single" w:sz="4" w:space="0" w:color="auto"/>
              <w:left w:val="single" w:sz="4" w:space="0" w:color="auto"/>
              <w:bottom w:val="single" w:sz="4" w:space="0" w:color="auto"/>
              <w:right w:val="single" w:sz="4" w:space="0" w:color="auto"/>
            </w:tcBorders>
            <w:vAlign w:val="center"/>
          </w:tcPr>
          <w:p w14:paraId="0D8340EF" w14:textId="03CB3A47"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 xml:space="preserve">MODERADO </w:t>
            </w:r>
          </w:p>
        </w:tc>
        <w:tc>
          <w:tcPr>
            <w:tcW w:w="1415" w:type="dxa"/>
            <w:tcBorders>
              <w:top w:val="single" w:sz="4" w:space="0" w:color="auto"/>
              <w:left w:val="single" w:sz="4" w:space="0" w:color="auto"/>
              <w:bottom w:val="single" w:sz="4" w:space="0" w:color="auto"/>
              <w:right w:val="single" w:sz="4" w:space="0" w:color="auto"/>
            </w:tcBorders>
            <w:vAlign w:val="center"/>
          </w:tcPr>
          <w:p w14:paraId="4DE2D217" w14:textId="5FF00993" w:rsidR="7AAFFE55" w:rsidRDefault="7AAFFE55" w:rsidP="7AAFFE55">
            <w:pPr>
              <w:jc w:val="center"/>
              <w:rPr>
                <w:rFonts w:ascii="Arial" w:eastAsia="Arial" w:hAnsi="Arial" w:cs="Arial"/>
                <w:b/>
                <w:bCs/>
                <w:color w:val="000000" w:themeColor="text1"/>
                <w:sz w:val="18"/>
                <w:szCs w:val="18"/>
              </w:rPr>
            </w:pPr>
            <w:r w:rsidRPr="7AAFFE55">
              <w:rPr>
                <w:rFonts w:ascii="Arial" w:eastAsia="Arial" w:hAnsi="Arial" w:cs="Arial"/>
                <w:b/>
                <w:bCs/>
                <w:color w:val="000000" w:themeColor="text1"/>
                <w:sz w:val="18"/>
                <w:szCs w:val="18"/>
              </w:rPr>
              <w:t>FUERTE</w:t>
            </w:r>
          </w:p>
        </w:tc>
      </w:tr>
      <w:tr w:rsidR="7AAFFE55" w14:paraId="38A07F5D"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74A28066" w14:textId="7BDC5D64"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6</w:t>
            </w:r>
          </w:p>
        </w:tc>
        <w:tc>
          <w:tcPr>
            <w:tcW w:w="1415" w:type="dxa"/>
            <w:tcBorders>
              <w:top w:val="single" w:sz="4" w:space="0" w:color="auto"/>
              <w:left w:val="single" w:sz="4" w:space="0" w:color="auto"/>
              <w:bottom w:val="single" w:sz="4" w:space="0" w:color="auto"/>
              <w:right w:val="single" w:sz="4" w:space="0" w:color="auto"/>
            </w:tcBorders>
            <w:vAlign w:val="center"/>
          </w:tcPr>
          <w:p w14:paraId="05508D33" w14:textId="400983C4"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w:t>
            </w:r>
          </w:p>
        </w:tc>
        <w:tc>
          <w:tcPr>
            <w:tcW w:w="1415" w:type="dxa"/>
            <w:tcBorders>
              <w:top w:val="single" w:sz="4" w:space="0" w:color="auto"/>
              <w:left w:val="single" w:sz="4" w:space="0" w:color="auto"/>
              <w:bottom w:val="single" w:sz="4" w:space="0" w:color="auto"/>
              <w:right w:val="single" w:sz="4" w:space="0" w:color="auto"/>
            </w:tcBorders>
            <w:vAlign w:val="center"/>
          </w:tcPr>
          <w:p w14:paraId="72A43DDA" w14:textId="4BF127B8"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w:t>
            </w:r>
          </w:p>
        </w:tc>
        <w:tc>
          <w:tcPr>
            <w:tcW w:w="1415" w:type="dxa"/>
            <w:tcBorders>
              <w:top w:val="single" w:sz="4" w:space="0" w:color="auto"/>
              <w:left w:val="single" w:sz="4" w:space="0" w:color="auto"/>
              <w:bottom w:val="single" w:sz="4" w:space="0" w:color="auto"/>
              <w:right w:val="single" w:sz="4" w:space="0" w:color="auto"/>
            </w:tcBorders>
            <w:vAlign w:val="center"/>
          </w:tcPr>
          <w:p w14:paraId="26BA3F6C" w14:textId="419CFBE3"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3</w:t>
            </w:r>
          </w:p>
        </w:tc>
        <w:tc>
          <w:tcPr>
            <w:tcW w:w="1415" w:type="dxa"/>
            <w:tcBorders>
              <w:top w:val="single" w:sz="4" w:space="0" w:color="auto"/>
              <w:left w:val="single" w:sz="4" w:space="0" w:color="auto"/>
              <w:bottom w:val="single" w:sz="4" w:space="0" w:color="auto"/>
              <w:right w:val="single" w:sz="4" w:space="0" w:color="auto"/>
            </w:tcBorders>
            <w:vAlign w:val="center"/>
          </w:tcPr>
          <w:p w14:paraId="61DB5B51" w14:textId="6075893C"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w:t>
            </w:r>
          </w:p>
        </w:tc>
        <w:tc>
          <w:tcPr>
            <w:tcW w:w="1415" w:type="dxa"/>
            <w:tcBorders>
              <w:top w:val="single" w:sz="4" w:space="0" w:color="auto"/>
              <w:left w:val="single" w:sz="4" w:space="0" w:color="auto"/>
              <w:bottom w:val="single" w:sz="4" w:space="0" w:color="auto"/>
              <w:right w:val="single" w:sz="4" w:space="0" w:color="auto"/>
            </w:tcBorders>
            <w:vAlign w:val="center"/>
          </w:tcPr>
          <w:p w14:paraId="1A36248C" w14:textId="47E63735"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w:t>
            </w:r>
          </w:p>
        </w:tc>
      </w:tr>
      <w:tr w:rsidR="7AAFFE55" w14:paraId="72D67AAB" w14:textId="77777777" w:rsidTr="7AAFFE55">
        <w:trPr>
          <w:trHeight w:val="300"/>
        </w:trPr>
        <w:tc>
          <w:tcPr>
            <w:tcW w:w="1415" w:type="dxa"/>
            <w:tcBorders>
              <w:top w:val="single" w:sz="4" w:space="0" w:color="auto"/>
              <w:left w:val="single" w:sz="4" w:space="0" w:color="auto"/>
              <w:bottom w:val="single" w:sz="4" w:space="0" w:color="auto"/>
              <w:right w:val="single" w:sz="4" w:space="0" w:color="auto"/>
            </w:tcBorders>
            <w:vAlign w:val="center"/>
          </w:tcPr>
          <w:p w14:paraId="6BD195BA" w14:textId="458846AB"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40,0</w:t>
            </w:r>
          </w:p>
        </w:tc>
        <w:tc>
          <w:tcPr>
            <w:tcW w:w="1415" w:type="dxa"/>
            <w:tcBorders>
              <w:top w:val="single" w:sz="4" w:space="0" w:color="auto"/>
              <w:left w:val="single" w:sz="4" w:space="0" w:color="auto"/>
              <w:bottom w:val="single" w:sz="4" w:space="0" w:color="auto"/>
              <w:right w:val="single" w:sz="4" w:space="0" w:color="auto"/>
            </w:tcBorders>
            <w:vAlign w:val="center"/>
          </w:tcPr>
          <w:p w14:paraId="517B0E21" w14:textId="132A3F09"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13,3</w:t>
            </w:r>
          </w:p>
        </w:tc>
        <w:tc>
          <w:tcPr>
            <w:tcW w:w="1415" w:type="dxa"/>
            <w:tcBorders>
              <w:top w:val="single" w:sz="4" w:space="0" w:color="auto"/>
              <w:left w:val="single" w:sz="4" w:space="0" w:color="auto"/>
              <w:bottom w:val="single" w:sz="4" w:space="0" w:color="auto"/>
              <w:right w:val="single" w:sz="4" w:space="0" w:color="auto"/>
            </w:tcBorders>
            <w:vAlign w:val="center"/>
          </w:tcPr>
          <w:p w14:paraId="6B66C092" w14:textId="0EFD5244"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6,7</w:t>
            </w:r>
          </w:p>
        </w:tc>
        <w:tc>
          <w:tcPr>
            <w:tcW w:w="1415" w:type="dxa"/>
            <w:tcBorders>
              <w:top w:val="single" w:sz="4" w:space="0" w:color="auto"/>
              <w:left w:val="single" w:sz="4" w:space="0" w:color="auto"/>
              <w:bottom w:val="single" w:sz="4" w:space="0" w:color="auto"/>
              <w:right w:val="single" w:sz="4" w:space="0" w:color="auto"/>
            </w:tcBorders>
            <w:vAlign w:val="center"/>
          </w:tcPr>
          <w:p w14:paraId="30043C97" w14:textId="049868C5"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20,0</w:t>
            </w:r>
          </w:p>
        </w:tc>
        <w:tc>
          <w:tcPr>
            <w:tcW w:w="1415" w:type="dxa"/>
            <w:tcBorders>
              <w:top w:val="single" w:sz="4" w:space="0" w:color="auto"/>
              <w:left w:val="single" w:sz="4" w:space="0" w:color="auto"/>
              <w:bottom w:val="single" w:sz="4" w:space="0" w:color="auto"/>
              <w:right w:val="single" w:sz="4" w:space="0" w:color="auto"/>
            </w:tcBorders>
            <w:vAlign w:val="center"/>
          </w:tcPr>
          <w:p w14:paraId="7DA7B0EB" w14:textId="35A399B9"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13,3</w:t>
            </w:r>
          </w:p>
        </w:tc>
        <w:tc>
          <w:tcPr>
            <w:tcW w:w="1415" w:type="dxa"/>
            <w:tcBorders>
              <w:top w:val="single" w:sz="4" w:space="0" w:color="auto"/>
              <w:left w:val="single" w:sz="4" w:space="0" w:color="auto"/>
              <w:bottom w:val="single" w:sz="4" w:space="0" w:color="auto"/>
              <w:right w:val="single" w:sz="4" w:space="0" w:color="auto"/>
            </w:tcBorders>
            <w:vAlign w:val="center"/>
          </w:tcPr>
          <w:p w14:paraId="75327C0E" w14:textId="7FF4417B"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0,0</w:t>
            </w:r>
          </w:p>
        </w:tc>
      </w:tr>
      <w:tr w:rsidR="7AAFFE55" w14:paraId="3989ACE8" w14:textId="77777777" w:rsidTr="7AAFFE55">
        <w:trPr>
          <w:trHeight w:val="300"/>
        </w:trPr>
        <w:tc>
          <w:tcPr>
            <w:tcW w:w="8490" w:type="dxa"/>
            <w:gridSpan w:val="6"/>
            <w:tcBorders>
              <w:top w:val="single" w:sz="4" w:space="0" w:color="auto"/>
              <w:left w:val="single" w:sz="4" w:space="0" w:color="auto"/>
              <w:bottom w:val="single" w:sz="4" w:space="0" w:color="auto"/>
              <w:right w:val="nil"/>
            </w:tcBorders>
            <w:vAlign w:val="center"/>
          </w:tcPr>
          <w:p w14:paraId="06E1D0EB" w14:textId="57C521DB"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14</w:t>
            </w:r>
          </w:p>
        </w:tc>
      </w:tr>
      <w:tr w:rsidR="7AAFFE55" w14:paraId="6542025C" w14:textId="77777777" w:rsidTr="7AAFFE55">
        <w:trPr>
          <w:trHeight w:val="300"/>
        </w:trPr>
        <w:tc>
          <w:tcPr>
            <w:tcW w:w="8490" w:type="dxa"/>
            <w:gridSpan w:val="6"/>
            <w:tcBorders>
              <w:top w:val="single" w:sz="4" w:space="0" w:color="auto"/>
              <w:left w:val="single" w:sz="4" w:space="0" w:color="auto"/>
              <w:bottom w:val="single" w:sz="4" w:space="0" w:color="auto"/>
              <w:right w:val="single" w:sz="4" w:space="0" w:color="auto"/>
            </w:tcBorders>
            <w:shd w:val="clear" w:color="auto" w:fill="D6DCE4"/>
            <w:vAlign w:val="center"/>
          </w:tcPr>
          <w:p w14:paraId="303B08F4" w14:textId="21893201"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93</w:t>
            </w:r>
          </w:p>
        </w:tc>
      </w:tr>
      <w:tr w:rsidR="7AAFFE55" w14:paraId="33AF2CDF" w14:textId="77777777" w:rsidTr="7AAFFE55">
        <w:trPr>
          <w:trHeight w:val="300"/>
        </w:trPr>
        <w:tc>
          <w:tcPr>
            <w:tcW w:w="4245" w:type="dxa"/>
            <w:gridSpan w:val="3"/>
            <w:tcBorders>
              <w:top w:val="single" w:sz="4" w:space="0" w:color="auto"/>
              <w:left w:val="single" w:sz="4" w:space="0" w:color="auto"/>
              <w:bottom w:val="single" w:sz="4" w:space="0" w:color="auto"/>
              <w:right w:val="nil"/>
            </w:tcBorders>
            <w:shd w:val="clear" w:color="auto" w:fill="F8CBAD"/>
            <w:vAlign w:val="bottom"/>
          </w:tcPr>
          <w:p w14:paraId="77E1B086" w14:textId="401518BE"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60,0</w:t>
            </w:r>
          </w:p>
        </w:tc>
        <w:tc>
          <w:tcPr>
            <w:tcW w:w="4245" w:type="dxa"/>
            <w:gridSpan w:val="3"/>
            <w:tcBorders>
              <w:top w:val="single" w:sz="4" w:space="0" w:color="auto"/>
              <w:left w:val="single" w:sz="4" w:space="0" w:color="auto"/>
              <w:bottom w:val="single" w:sz="4" w:space="0" w:color="auto"/>
              <w:right w:val="nil"/>
            </w:tcBorders>
            <w:shd w:val="clear" w:color="auto" w:fill="FFE699"/>
            <w:vAlign w:val="bottom"/>
          </w:tcPr>
          <w:p w14:paraId="55F25674" w14:textId="7D31BF02" w:rsidR="7AAFFE55" w:rsidRDefault="7AAFFE55" w:rsidP="7AAFFE55">
            <w:pPr>
              <w:jc w:val="center"/>
              <w:rPr>
                <w:rFonts w:ascii="Arial" w:eastAsia="Arial" w:hAnsi="Arial" w:cs="Arial"/>
                <w:color w:val="000000" w:themeColor="text1"/>
              </w:rPr>
            </w:pPr>
            <w:r w:rsidRPr="7AAFFE55">
              <w:rPr>
                <w:rFonts w:ascii="Arial" w:eastAsia="Arial" w:hAnsi="Arial" w:cs="Arial"/>
                <w:color w:val="000000" w:themeColor="text1"/>
              </w:rPr>
              <w:t>33,3</w:t>
            </w:r>
          </w:p>
        </w:tc>
      </w:tr>
    </w:tbl>
    <w:p w14:paraId="2AF82C80" w14:textId="418ECE70" w:rsidR="7AAFFE55" w:rsidRDefault="7AAFFE55" w:rsidP="7AAFFE55">
      <w:pPr>
        <w:rPr>
          <w:rFonts w:ascii="Arial" w:eastAsia="Arial" w:hAnsi="Arial" w:cs="Arial"/>
          <w:color w:val="000000" w:themeColor="text1"/>
          <w:sz w:val="24"/>
          <w:szCs w:val="24"/>
        </w:rPr>
      </w:pPr>
    </w:p>
    <w:p w14:paraId="69D0975C" w14:textId="29541964" w:rsidR="7AAFFE55" w:rsidRDefault="7AAFFE55" w:rsidP="7AAFFE55">
      <w:pPr>
        <w:rPr>
          <w:rFonts w:ascii="Arial" w:eastAsia="Arial" w:hAnsi="Arial" w:cs="Arial"/>
        </w:rPr>
      </w:pPr>
      <w:r>
        <w:rPr>
          <w:noProof/>
        </w:rPr>
        <w:drawing>
          <wp:inline distT="0" distB="0" distL="0" distR="0" wp14:anchorId="3CF33713" wp14:editId="14E58561">
            <wp:extent cx="4572000" cy="3067050"/>
            <wp:effectExtent l="0" t="0" r="0" b="0"/>
            <wp:docPr id="1046810828" name="Imagen 104681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3067050"/>
                    </a:xfrm>
                    <a:prstGeom prst="rect">
                      <a:avLst/>
                    </a:prstGeom>
                  </pic:spPr>
                </pic:pic>
              </a:graphicData>
            </a:graphic>
          </wp:inline>
        </w:drawing>
      </w:r>
    </w:p>
    <w:p w14:paraId="7C6D563D" w14:textId="429E9301" w:rsidR="7AAFFE55" w:rsidRDefault="7AAFFE55" w:rsidP="7AAFFE55">
      <w:pPr>
        <w:rPr>
          <w:rFonts w:ascii="Arial" w:eastAsia="Arial" w:hAnsi="Arial" w:cs="Arial"/>
          <w:color w:val="000000" w:themeColor="text1"/>
          <w:sz w:val="24"/>
          <w:szCs w:val="24"/>
        </w:rPr>
      </w:pPr>
    </w:p>
    <w:p w14:paraId="48CB99D4" w14:textId="0E90B1DB" w:rsidR="7AAFFE55" w:rsidRDefault="7AAFFE55" w:rsidP="7AAFFE55">
      <w:pPr>
        <w:rPr>
          <w:rFonts w:ascii="Arial" w:eastAsia="Arial" w:hAnsi="Arial" w:cs="Arial"/>
          <w:sz w:val="24"/>
          <w:szCs w:val="24"/>
        </w:rPr>
      </w:pPr>
      <w:r w:rsidRPr="7AAFFE55">
        <w:rPr>
          <w:rFonts w:ascii="Arial" w:eastAsia="Arial" w:hAnsi="Arial" w:cs="Arial"/>
          <w:sz w:val="24"/>
          <w:szCs w:val="24"/>
        </w:rPr>
        <w:t xml:space="preserve">Para obtener los resultados de los estilos de Aprendizaje se dirigió a la encuesta con el siguiente link: </w:t>
      </w:r>
      <w:hyperlink r:id="rId11">
        <w:r w:rsidRPr="7AAFFE55">
          <w:rPr>
            <w:rStyle w:val="Hipervnculo"/>
            <w:rFonts w:ascii="Arial" w:eastAsia="Arial" w:hAnsi="Arial" w:cs="Arial"/>
            <w:sz w:val="24"/>
            <w:szCs w:val="24"/>
          </w:rPr>
          <w:t>http://www.aprenda.mx/ils.aspx</w:t>
        </w:r>
      </w:hyperlink>
      <w:r w:rsidRPr="7AAFFE55">
        <w:rPr>
          <w:rFonts w:ascii="Arial" w:eastAsia="Arial" w:hAnsi="Arial" w:cs="Arial"/>
          <w:sz w:val="24"/>
          <w:szCs w:val="24"/>
        </w:rPr>
        <w:t xml:space="preserve">, dando como respuesta las gráficas las cuales contienen la siguiente información: </w:t>
      </w:r>
    </w:p>
    <w:p w14:paraId="38F9A8AE" w14:textId="3D1E3E37" w:rsidR="7AAFFE55" w:rsidRDefault="7AAFFE55" w:rsidP="7AAFFE55">
      <w:pPr>
        <w:pStyle w:val="Prrafodelista"/>
        <w:numPr>
          <w:ilvl w:val="0"/>
          <w:numId w:val="4"/>
        </w:numPr>
        <w:rPr>
          <w:rFonts w:ascii="Arial" w:eastAsia="Arial" w:hAnsi="Arial" w:cs="Arial"/>
          <w:sz w:val="24"/>
          <w:szCs w:val="24"/>
        </w:rPr>
      </w:pPr>
      <w:r w:rsidRPr="7AAFFE55">
        <w:rPr>
          <w:rFonts w:ascii="Arial" w:eastAsia="Arial" w:hAnsi="Arial" w:cs="Arial"/>
          <w:sz w:val="24"/>
          <w:szCs w:val="24"/>
        </w:rPr>
        <w:t>Tabla y gráfica #01: En los resultados de esta tabla predomina el estilo de aprendizaje activo, lo que caracteriza que esos estudiantes son, activas, participativas y creativas.</w:t>
      </w:r>
    </w:p>
    <w:p w14:paraId="1ADB00EF" w14:textId="0807BEF1" w:rsidR="7AAFFE55" w:rsidRDefault="7AAFFE55" w:rsidP="7AAFFE55">
      <w:pPr>
        <w:pStyle w:val="Prrafodelista"/>
        <w:numPr>
          <w:ilvl w:val="0"/>
          <w:numId w:val="4"/>
        </w:numPr>
        <w:rPr>
          <w:rFonts w:ascii="Arial" w:eastAsia="Arial" w:hAnsi="Arial" w:cs="Arial"/>
          <w:sz w:val="24"/>
          <w:szCs w:val="24"/>
        </w:rPr>
      </w:pPr>
      <w:r w:rsidRPr="7AAFFE55">
        <w:rPr>
          <w:rFonts w:ascii="Arial" w:eastAsia="Arial" w:hAnsi="Arial" w:cs="Arial"/>
          <w:color w:val="000000" w:themeColor="text1"/>
          <w:sz w:val="24"/>
          <w:szCs w:val="24"/>
        </w:rPr>
        <w:t xml:space="preserve">Tabla y gráfica #02: En los resultados predomina el estilo de aprendizaje sensitivo, por lo que los estudiantes prefieren resolver problemas por medio de métodos. </w:t>
      </w:r>
    </w:p>
    <w:p w14:paraId="250662C6" w14:textId="4908D18D" w:rsidR="7AAFFE55" w:rsidRDefault="7AAFFE55" w:rsidP="7AAFFE55">
      <w:pPr>
        <w:pStyle w:val="Prrafodelista"/>
        <w:numPr>
          <w:ilvl w:val="0"/>
          <w:numId w:val="4"/>
        </w:numPr>
        <w:rPr>
          <w:rFonts w:ascii="Arial" w:eastAsia="Arial" w:hAnsi="Arial" w:cs="Arial"/>
          <w:color w:val="000000" w:themeColor="text1"/>
          <w:sz w:val="24"/>
          <w:szCs w:val="24"/>
        </w:rPr>
      </w:pPr>
      <w:r w:rsidRPr="7AAFFE55">
        <w:rPr>
          <w:rFonts w:ascii="Arial" w:eastAsia="Arial" w:hAnsi="Arial" w:cs="Arial"/>
          <w:color w:val="000000" w:themeColor="text1"/>
          <w:sz w:val="24"/>
          <w:szCs w:val="24"/>
        </w:rPr>
        <w:t>Tabla y gráfica #03: En esta gráfica se evidencia que los estudiantes prefieren métodos visuales, tienen memoria visual por lo que se les facilita el conocimiento con imágenes.</w:t>
      </w:r>
    </w:p>
    <w:p w14:paraId="5630BB5B" w14:textId="02668FEC" w:rsidR="7AAFFE55" w:rsidRDefault="7AAFFE55" w:rsidP="7AAFFE55">
      <w:pPr>
        <w:pStyle w:val="Prrafodelista"/>
        <w:numPr>
          <w:ilvl w:val="0"/>
          <w:numId w:val="4"/>
        </w:numPr>
        <w:rPr>
          <w:rFonts w:ascii="Arial" w:eastAsia="Arial" w:hAnsi="Arial" w:cs="Arial"/>
          <w:color w:val="000000" w:themeColor="text1"/>
          <w:sz w:val="24"/>
          <w:szCs w:val="24"/>
        </w:rPr>
      </w:pPr>
      <w:r w:rsidRPr="7AAFFE55">
        <w:rPr>
          <w:rFonts w:ascii="Arial" w:eastAsia="Arial" w:hAnsi="Arial" w:cs="Arial"/>
          <w:color w:val="000000" w:themeColor="text1"/>
          <w:sz w:val="24"/>
          <w:szCs w:val="24"/>
        </w:rPr>
        <w:t>Tabla y gráfica #04: Los resultados muestran que los estudiantes adquieren conocimientos de manera secuencial, e</w:t>
      </w:r>
      <w:r w:rsidRPr="7AAFFE55">
        <w:rPr>
          <w:rFonts w:ascii="Arial" w:eastAsia="Arial" w:hAnsi="Arial" w:cs="Arial"/>
          <w:color w:val="3A3A3A"/>
          <w:sz w:val="24"/>
          <w:szCs w:val="24"/>
        </w:rPr>
        <w:t>stas personas aprenden de manera paso a paso, por secuencia, con temas relacionados unos con otros.</w:t>
      </w:r>
    </w:p>
    <w:p w14:paraId="04903742" w14:textId="39725C56" w:rsidR="7AAFFE55" w:rsidRDefault="7AAFFE55" w:rsidP="7AAFFE55">
      <w:pPr>
        <w:rPr>
          <w:rFonts w:ascii="Arial" w:eastAsia="Arial" w:hAnsi="Arial" w:cs="Arial"/>
          <w:sz w:val="24"/>
          <w:szCs w:val="24"/>
        </w:rPr>
      </w:pPr>
      <w:r w:rsidRPr="7AAFFE55">
        <w:rPr>
          <w:rFonts w:ascii="Arial" w:eastAsia="Arial" w:hAnsi="Arial" w:cs="Arial"/>
          <w:sz w:val="24"/>
          <w:szCs w:val="24"/>
        </w:rPr>
        <w:t xml:space="preserve">Teniendo en cuenta los resultados, en los estudiantes predominan tres estilos de aprendizaje; el activo, sensitivo y secuencial, conociendo los diferentes modos en que los estudiantes aprenden dependiendo del tipo de propensiones que disponen para facilitar su conocimiento, se puede dar respuesta a las siguientes preguntas: </w:t>
      </w:r>
    </w:p>
    <w:p w14:paraId="6E62F26A" w14:textId="004632C4" w:rsidR="7AAFFE55" w:rsidRDefault="7AAFFE55" w:rsidP="7AAFFE55">
      <w:pPr>
        <w:pStyle w:val="Prrafodelista"/>
        <w:numPr>
          <w:ilvl w:val="0"/>
          <w:numId w:val="3"/>
        </w:numPr>
        <w:rPr>
          <w:rFonts w:ascii="Arial" w:eastAsia="Arial" w:hAnsi="Arial" w:cs="Arial"/>
          <w:sz w:val="24"/>
          <w:szCs w:val="24"/>
        </w:rPr>
      </w:pPr>
      <w:r w:rsidRPr="7AAFFE55">
        <w:rPr>
          <w:rFonts w:ascii="Arial" w:eastAsia="Arial" w:hAnsi="Arial" w:cs="Arial"/>
          <w:sz w:val="24"/>
          <w:szCs w:val="24"/>
        </w:rPr>
        <w:t>¿De qué manera y en qué momento como estudiante logré identificar que fui privilegiado al utilizar mi estilo de aprendizaje?</w:t>
      </w:r>
    </w:p>
    <w:p w14:paraId="70ACDFEE" w14:textId="4109243E" w:rsidR="7AAFFE55" w:rsidRDefault="7AAFFE55" w:rsidP="7AAFFE55">
      <w:pPr>
        <w:rPr>
          <w:rFonts w:ascii="Arial" w:eastAsia="Arial" w:hAnsi="Arial" w:cs="Arial"/>
          <w:sz w:val="24"/>
          <w:szCs w:val="24"/>
        </w:rPr>
      </w:pPr>
      <w:r w:rsidRPr="7AAFFE55">
        <w:rPr>
          <w:rFonts w:ascii="Arial" w:eastAsia="Arial" w:hAnsi="Arial" w:cs="Arial"/>
          <w:sz w:val="24"/>
          <w:szCs w:val="24"/>
        </w:rPr>
        <w:t>Conocer o descubrir el estilo de aprendizaje en el cual me adapto me permite llevar a la practica el método por el cual se me facilita adquirir conocimiento, en el caso este test el resultado individual fue secuencial y activo predominante, son la herramienta que me permite realizar mis trabajos.</w:t>
      </w:r>
    </w:p>
    <w:p w14:paraId="5A5BDC94" w14:textId="378DEBFF" w:rsidR="7AAFFE55" w:rsidRDefault="7AAFFE55" w:rsidP="7AAFFE55">
      <w:pPr>
        <w:pStyle w:val="Prrafodelista"/>
        <w:numPr>
          <w:ilvl w:val="0"/>
          <w:numId w:val="2"/>
        </w:numPr>
        <w:rPr>
          <w:rFonts w:ascii="Arial" w:eastAsia="Arial" w:hAnsi="Arial" w:cs="Arial"/>
          <w:sz w:val="24"/>
          <w:szCs w:val="24"/>
        </w:rPr>
      </w:pPr>
      <w:r w:rsidRPr="7AAFFE55">
        <w:rPr>
          <w:rFonts w:ascii="Arial" w:eastAsia="Arial" w:hAnsi="Arial" w:cs="Arial"/>
          <w:color w:val="000000" w:themeColor="text1"/>
          <w:sz w:val="24"/>
          <w:szCs w:val="24"/>
        </w:rPr>
        <w:t>¿</w:t>
      </w:r>
      <w:r w:rsidRPr="7AAFFE55">
        <w:rPr>
          <w:rFonts w:ascii="Arial" w:eastAsia="Arial" w:hAnsi="Arial" w:cs="Arial"/>
          <w:sz w:val="24"/>
          <w:szCs w:val="24"/>
        </w:rPr>
        <w:t>Cuáles son las acciones que los profesores Pedro Eliecer y Carlos Barreto utilizaron para promover los aprendizajes de los estudiantes?</w:t>
      </w:r>
    </w:p>
    <w:p w14:paraId="1F0B82AD" w14:textId="5D524066" w:rsidR="7AAFFE55" w:rsidRDefault="7AAFFE55" w:rsidP="7AAFFE55">
      <w:pPr>
        <w:rPr>
          <w:rFonts w:ascii="Arial" w:eastAsia="Arial" w:hAnsi="Arial" w:cs="Arial"/>
          <w:sz w:val="24"/>
          <w:szCs w:val="24"/>
        </w:rPr>
      </w:pPr>
      <w:r w:rsidRPr="7AAFFE55">
        <w:rPr>
          <w:rFonts w:ascii="Arial" w:eastAsia="Arial" w:hAnsi="Arial" w:cs="Arial"/>
          <w:sz w:val="24"/>
          <w:szCs w:val="24"/>
        </w:rPr>
        <w:t xml:space="preserve">Los docentes analizaron preguntas y respuestas por medio de artículos asignados, realizaron explicaciones por medio de textos e imágenes con las cuales dieron a entender el tema de estilos de aprendizaje, utilizaron un test para conocer a cada estudiante y la manera en que se le facilita adquirir conocimientos. </w:t>
      </w:r>
    </w:p>
    <w:p w14:paraId="6C79FC2E" w14:textId="52E57544" w:rsidR="7AAFFE55" w:rsidRDefault="7AAFFE55" w:rsidP="7AAFFE55">
      <w:pPr>
        <w:rPr>
          <w:rFonts w:ascii="Arial" w:eastAsia="Arial" w:hAnsi="Arial" w:cs="Arial"/>
          <w:sz w:val="24"/>
          <w:szCs w:val="24"/>
        </w:rPr>
      </w:pPr>
    </w:p>
    <w:p w14:paraId="580BF741" w14:textId="1FE616CB" w:rsidR="7AAFFE55" w:rsidRDefault="7AAFFE55" w:rsidP="7AAFFE55">
      <w:pPr>
        <w:rPr>
          <w:rFonts w:ascii="Arial" w:eastAsia="Arial" w:hAnsi="Arial" w:cs="Arial"/>
          <w:sz w:val="24"/>
          <w:szCs w:val="24"/>
        </w:rPr>
      </w:pPr>
      <w:r w:rsidRPr="7AAFFE55">
        <w:rPr>
          <w:rFonts w:ascii="Arial" w:eastAsia="Arial" w:hAnsi="Arial" w:cs="Arial"/>
          <w:sz w:val="24"/>
          <w:szCs w:val="24"/>
        </w:rPr>
        <w:t>Conclusiones:</w:t>
      </w:r>
    </w:p>
    <w:p w14:paraId="2CA2AD49" w14:textId="4B9531A8" w:rsidR="7AAFFE55" w:rsidRDefault="7AAFFE55" w:rsidP="7AAFFE55">
      <w:pPr>
        <w:rPr>
          <w:rFonts w:ascii="Arial" w:eastAsia="Arial" w:hAnsi="Arial" w:cs="Arial"/>
          <w:sz w:val="24"/>
          <w:szCs w:val="24"/>
        </w:rPr>
      </w:pPr>
      <w:r w:rsidRPr="7AAFFE55">
        <w:rPr>
          <w:rFonts w:ascii="Arial" w:eastAsia="Arial" w:hAnsi="Arial" w:cs="Arial"/>
          <w:sz w:val="24"/>
          <w:szCs w:val="24"/>
        </w:rPr>
        <w:t xml:space="preserve">Con los resultados dados podemos identificar que los estudiantes presentan variedad de estilos de aprendizaje, por lo que aporta información clave para adaptar mecanismos a la hora de dar clase o transmitirles algún tipo de información, como docentes son métodos que facilitan conocer a cada </w:t>
      </w:r>
      <w:r w:rsidRPr="7AAFFE55">
        <w:rPr>
          <w:rFonts w:ascii="Arial" w:eastAsia="Arial" w:hAnsi="Arial" w:cs="Arial"/>
          <w:sz w:val="24"/>
          <w:szCs w:val="24"/>
        </w:rPr>
        <w:lastRenderedPageBreak/>
        <w:t xml:space="preserve">estudiante y ayudarlo con su proceso académico, como bien decía cada persona es un mundo diferente que se adapta a una sociedad, pero a su manera. </w:t>
      </w:r>
    </w:p>
    <w:p w14:paraId="5F76821B" w14:textId="52E84B62" w:rsidR="7AAFFE55" w:rsidRDefault="7AAFFE55" w:rsidP="7AAFFE55">
      <w:pPr>
        <w:rPr>
          <w:rFonts w:ascii="Arial" w:eastAsia="Arial" w:hAnsi="Arial" w:cs="Arial"/>
          <w:sz w:val="24"/>
          <w:szCs w:val="24"/>
        </w:rPr>
      </w:pPr>
      <w:r w:rsidRPr="7AAFFE55">
        <w:rPr>
          <w:rFonts w:ascii="Arial" w:eastAsia="Arial" w:hAnsi="Arial" w:cs="Arial"/>
          <w:sz w:val="24"/>
          <w:szCs w:val="24"/>
        </w:rPr>
        <w:t xml:space="preserve"> </w:t>
      </w:r>
    </w:p>
    <w:p w14:paraId="7E8E749B" w14:textId="2122C3FA" w:rsidR="7AAFFE55" w:rsidRDefault="7AAFFE55" w:rsidP="7AAFFE55">
      <w:pPr>
        <w:rPr>
          <w:rFonts w:ascii="Arial" w:eastAsia="Arial" w:hAnsi="Arial" w:cs="Arial"/>
          <w:sz w:val="24"/>
          <w:szCs w:val="24"/>
        </w:rPr>
      </w:pPr>
    </w:p>
    <w:p w14:paraId="4E220B90" w14:textId="77CA329C" w:rsidR="7AAFFE55" w:rsidRDefault="7AAFFE55" w:rsidP="7AAFFE55">
      <w:pPr>
        <w:rPr>
          <w:rFonts w:ascii="Arial" w:eastAsia="Arial" w:hAnsi="Arial" w:cs="Arial"/>
          <w:sz w:val="24"/>
          <w:szCs w:val="24"/>
        </w:rPr>
      </w:pPr>
    </w:p>
    <w:p w14:paraId="584DE2F8" w14:textId="7E9FD809" w:rsidR="7AAFFE55" w:rsidRDefault="7AAFFE55" w:rsidP="7AAFFE55">
      <w:pPr>
        <w:rPr>
          <w:rFonts w:ascii="Arial" w:eastAsia="Arial" w:hAnsi="Arial" w:cs="Arial"/>
          <w:sz w:val="24"/>
          <w:szCs w:val="24"/>
        </w:rPr>
      </w:pPr>
      <w:r w:rsidRPr="7AAFFE55">
        <w:rPr>
          <w:rFonts w:ascii="Arial" w:eastAsia="Arial" w:hAnsi="Arial" w:cs="Arial"/>
          <w:sz w:val="24"/>
          <w:szCs w:val="24"/>
        </w:rPr>
        <w:t xml:space="preserve">Referencias </w:t>
      </w:r>
    </w:p>
    <w:p w14:paraId="1E34C81B" w14:textId="56501158" w:rsidR="7AAFFE55" w:rsidRDefault="7AAFFE55" w:rsidP="7AAFFE55">
      <w:pPr>
        <w:pStyle w:val="Prrafodelista"/>
        <w:numPr>
          <w:ilvl w:val="0"/>
          <w:numId w:val="1"/>
        </w:numPr>
        <w:rPr>
          <w:color w:val="3A3A3A"/>
          <w:sz w:val="24"/>
          <w:szCs w:val="24"/>
        </w:rPr>
      </w:pPr>
      <w:r w:rsidRPr="7AAFFE55">
        <w:rPr>
          <w:sz w:val="24"/>
          <w:szCs w:val="24"/>
        </w:rPr>
        <w:t>Barreto , C., &amp; Ramírez , P. (2017). Los estilos de aprendizaje de profesores de ciencias en ejercicio de cundinamarca Colombia y su relacion con el desarrollo de estrategias de enseñanza.Enseñanza de las Ciencias, 22812286.</w:t>
      </w:r>
    </w:p>
    <w:p w14:paraId="2731BAF4" w14:textId="2D50A92C" w:rsidR="7AAFFE55" w:rsidRDefault="7AAFFE55" w:rsidP="7AAFFE55">
      <w:pPr>
        <w:pStyle w:val="Prrafodelista"/>
        <w:numPr>
          <w:ilvl w:val="0"/>
          <w:numId w:val="1"/>
        </w:numPr>
        <w:rPr>
          <w:color w:val="3A3A3A"/>
          <w:sz w:val="20"/>
          <w:szCs w:val="20"/>
        </w:rPr>
      </w:pPr>
    </w:p>
    <w:p w14:paraId="0A3F60F6" w14:textId="60C8891B" w:rsidR="7AAFFE55" w:rsidRDefault="7AAFFE55" w:rsidP="7AAFFE55">
      <w:pPr>
        <w:pStyle w:val="Prrafodelista"/>
        <w:numPr>
          <w:ilvl w:val="0"/>
          <w:numId w:val="1"/>
        </w:numPr>
        <w:rPr>
          <w:rFonts w:ascii="Arial" w:eastAsia="Arial" w:hAnsi="Arial" w:cs="Arial"/>
          <w:color w:val="373737"/>
          <w:sz w:val="24"/>
          <w:szCs w:val="24"/>
        </w:rPr>
      </w:pPr>
      <w:r w:rsidRPr="7AAFFE55">
        <w:rPr>
          <w:rFonts w:ascii="Arial" w:eastAsia="Arial" w:hAnsi="Arial" w:cs="Arial"/>
          <w:color w:val="000000" w:themeColor="text1"/>
          <w:sz w:val="21"/>
          <w:szCs w:val="21"/>
        </w:rPr>
        <w:t xml:space="preserve">Portal educativo porlaeducacion.mx (29/09/2020). Tipos de conocimiento con sus características. Almería, ES. Porlaeducacion.mx. Obtenido en fecha 08/04/2021 desde </w:t>
      </w:r>
      <w:r w:rsidRPr="7AAFFE55">
        <w:rPr>
          <w:rFonts w:ascii="Arial" w:eastAsia="Arial" w:hAnsi="Arial" w:cs="Arial"/>
          <w:sz w:val="21"/>
          <w:szCs w:val="21"/>
        </w:rPr>
        <w:t>https://www.porlaeducacion.mx/tipos-de-conocimiento-con-sus-caracteristicas</w:t>
      </w:r>
    </w:p>
    <w:p w14:paraId="3A92FE71" w14:textId="2F712AB1" w:rsidR="7AAFFE55" w:rsidRDefault="7AAFFE55" w:rsidP="7AAFFE55">
      <w:pPr>
        <w:pStyle w:val="Prrafodelista"/>
        <w:numPr>
          <w:ilvl w:val="0"/>
          <w:numId w:val="1"/>
        </w:numPr>
        <w:rPr>
          <w:rFonts w:ascii="Arial" w:eastAsia="Arial" w:hAnsi="Arial" w:cs="Arial"/>
          <w:color w:val="373737"/>
          <w:sz w:val="21"/>
          <w:szCs w:val="21"/>
        </w:rPr>
      </w:pPr>
      <w:r w:rsidRPr="7AAFFE55">
        <w:rPr>
          <w:rFonts w:ascii="Arial" w:eastAsia="Arial" w:hAnsi="Arial" w:cs="Arial"/>
        </w:rPr>
        <w:t>Aprendizaje. (n.d.). Retrieved April 5, 2021, from https://psicologiaymente.com/tags/aprendizaje</w:t>
      </w:r>
    </w:p>
    <w:p w14:paraId="7B0DA47F" w14:textId="6DA1B1B0" w:rsidR="7AAFFE55" w:rsidRDefault="7AAFFE55" w:rsidP="7AAFFE55">
      <w:pPr>
        <w:rPr>
          <w:rFonts w:ascii="Arial" w:eastAsia="Arial" w:hAnsi="Arial" w:cs="Arial"/>
          <w:sz w:val="24"/>
          <w:szCs w:val="24"/>
        </w:rPr>
      </w:pPr>
    </w:p>
    <w:p w14:paraId="7DC18FC7" w14:textId="78D2C0B4" w:rsidR="7AAFFE55" w:rsidRDefault="7AAFFE55" w:rsidP="7AAFFE55">
      <w:pPr>
        <w:rPr>
          <w:rFonts w:ascii="Arial" w:eastAsia="Arial" w:hAnsi="Arial" w:cs="Arial"/>
          <w:sz w:val="24"/>
          <w:szCs w:val="24"/>
        </w:rPr>
      </w:pPr>
    </w:p>
    <w:p w14:paraId="68AC597A" w14:textId="1742FA31" w:rsidR="7AAFFE55" w:rsidRDefault="7AAFFE55" w:rsidP="7AAFFE55">
      <w:pPr>
        <w:rPr>
          <w:rFonts w:ascii="Arial" w:eastAsia="Arial" w:hAnsi="Arial" w:cs="Arial"/>
          <w:sz w:val="24"/>
          <w:szCs w:val="24"/>
        </w:rPr>
      </w:pPr>
    </w:p>
    <w:sectPr w:rsidR="7AAFFE55">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7501D" w14:textId="77777777" w:rsidR="001B2354" w:rsidRDefault="001B2354" w:rsidP="001B2354">
      <w:pPr>
        <w:spacing w:after="0" w:line="240" w:lineRule="auto"/>
      </w:pPr>
      <w:r>
        <w:separator/>
      </w:r>
    </w:p>
  </w:endnote>
  <w:endnote w:type="continuationSeparator" w:id="0">
    <w:p w14:paraId="5DAB6C7B" w14:textId="77777777" w:rsidR="001B2354" w:rsidRDefault="001B2354"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0"/>
      <w:gridCol w:w="2830"/>
      <w:gridCol w:w="2830"/>
    </w:tblGrid>
    <w:tr w:rsidR="73C9FB07" w14:paraId="7B8A47F8" w14:textId="77777777" w:rsidTr="73C9FB07">
      <w:tc>
        <w:tcPr>
          <w:tcW w:w="2830" w:type="dxa"/>
        </w:tcPr>
        <w:p w14:paraId="6DCA67D2" w14:textId="071C2023" w:rsidR="73C9FB07" w:rsidRDefault="73C9FB07" w:rsidP="73C9FB07">
          <w:pPr>
            <w:pStyle w:val="Encabezado"/>
            <w:ind w:left="-115"/>
          </w:pPr>
        </w:p>
      </w:tc>
      <w:tc>
        <w:tcPr>
          <w:tcW w:w="2830" w:type="dxa"/>
        </w:tcPr>
        <w:p w14:paraId="5F4EE201" w14:textId="71B811ED" w:rsidR="73C9FB07" w:rsidRDefault="73C9FB07" w:rsidP="73C9FB07">
          <w:pPr>
            <w:pStyle w:val="Encabezado"/>
            <w:jc w:val="center"/>
          </w:pPr>
        </w:p>
      </w:tc>
      <w:tc>
        <w:tcPr>
          <w:tcW w:w="2830" w:type="dxa"/>
        </w:tcPr>
        <w:p w14:paraId="49E905E9" w14:textId="2F675D55" w:rsidR="73C9FB07" w:rsidRDefault="73C9FB07" w:rsidP="73C9FB07">
          <w:pPr>
            <w:pStyle w:val="Encabezado"/>
            <w:ind w:right="-115"/>
            <w:jc w:val="right"/>
          </w:pPr>
        </w:p>
      </w:tc>
    </w:tr>
  </w:tbl>
  <w:p w14:paraId="614999D0" w14:textId="263F0FDD" w:rsidR="73C9FB07" w:rsidRDefault="73C9FB07" w:rsidP="73C9FB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B378F" w14:textId="77777777" w:rsidR="001B2354" w:rsidRDefault="001B2354" w:rsidP="001B2354">
      <w:pPr>
        <w:spacing w:after="0" w:line="240" w:lineRule="auto"/>
      </w:pPr>
      <w:r>
        <w:separator/>
      </w:r>
    </w:p>
  </w:footnote>
  <w:footnote w:type="continuationSeparator" w:id="0">
    <w:p w14:paraId="6A05A809" w14:textId="77777777" w:rsidR="001B2354" w:rsidRDefault="001B2354"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0"/>
      <w:gridCol w:w="2830"/>
      <w:gridCol w:w="2830"/>
    </w:tblGrid>
    <w:tr w:rsidR="73C9FB07" w14:paraId="61E5C076" w14:textId="77777777" w:rsidTr="73C9FB07">
      <w:tc>
        <w:tcPr>
          <w:tcW w:w="2830" w:type="dxa"/>
        </w:tcPr>
        <w:p w14:paraId="695A2210" w14:textId="1AA09C25" w:rsidR="73C9FB07" w:rsidRDefault="73C9FB07" w:rsidP="73C9FB07">
          <w:pPr>
            <w:pStyle w:val="Encabezado"/>
            <w:ind w:left="-115"/>
          </w:pPr>
        </w:p>
      </w:tc>
      <w:tc>
        <w:tcPr>
          <w:tcW w:w="2830" w:type="dxa"/>
        </w:tcPr>
        <w:p w14:paraId="229FBEE0" w14:textId="74864003" w:rsidR="73C9FB07" w:rsidRDefault="73C9FB07" w:rsidP="73C9FB07">
          <w:pPr>
            <w:pStyle w:val="Encabezado"/>
            <w:jc w:val="center"/>
          </w:pPr>
        </w:p>
      </w:tc>
      <w:tc>
        <w:tcPr>
          <w:tcW w:w="2830" w:type="dxa"/>
        </w:tcPr>
        <w:p w14:paraId="28D94B9D" w14:textId="08391A65" w:rsidR="73C9FB07" w:rsidRDefault="73C9FB07" w:rsidP="73C9FB07">
          <w:pPr>
            <w:pStyle w:val="Encabezado"/>
            <w:ind w:right="-115"/>
            <w:jc w:val="right"/>
          </w:pPr>
        </w:p>
      </w:tc>
    </w:tr>
  </w:tbl>
  <w:p w14:paraId="03679803" w14:textId="78BD85E3" w:rsidR="73C9FB07" w:rsidRDefault="73C9FB07" w:rsidP="73C9FB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5AA7"/>
    <w:multiLevelType w:val="hybridMultilevel"/>
    <w:tmpl w:val="FFFFFFFF"/>
    <w:lvl w:ilvl="0" w:tplc="EA708776">
      <w:start w:val="1"/>
      <w:numFmt w:val="bullet"/>
      <w:lvlText w:val=""/>
      <w:lvlJc w:val="left"/>
      <w:pPr>
        <w:ind w:left="720" w:hanging="360"/>
      </w:pPr>
      <w:rPr>
        <w:rFonts w:ascii="Symbol" w:hAnsi="Symbol" w:hint="default"/>
      </w:rPr>
    </w:lvl>
    <w:lvl w:ilvl="1" w:tplc="22C8B9A8">
      <w:start w:val="1"/>
      <w:numFmt w:val="bullet"/>
      <w:lvlText w:val="o"/>
      <w:lvlJc w:val="left"/>
      <w:pPr>
        <w:ind w:left="1440" w:hanging="360"/>
      </w:pPr>
      <w:rPr>
        <w:rFonts w:ascii="Courier New" w:hAnsi="Courier New" w:hint="default"/>
      </w:rPr>
    </w:lvl>
    <w:lvl w:ilvl="2" w:tplc="15E420F0">
      <w:start w:val="1"/>
      <w:numFmt w:val="bullet"/>
      <w:lvlText w:val=""/>
      <w:lvlJc w:val="left"/>
      <w:pPr>
        <w:ind w:left="2160" w:hanging="360"/>
      </w:pPr>
      <w:rPr>
        <w:rFonts w:ascii="Wingdings" w:hAnsi="Wingdings" w:hint="default"/>
      </w:rPr>
    </w:lvl>
    <w:lvl w:ilvl="3" w:tplc="E5BCDD3A">
      <w:start w:val="1"/>
      <w:numFmt w:val="bullet"/>
      <w:lvlText w:val=""/>
      <w:lvlJc w:val="left"/>
      <w:pPr>
        <w:ind w:left="2880" w:hanging="360"/>
      </w:pPr>
      <w:rPr>
        <w:rFonts w:ascii="Symbol" w:hAnsi="Symbol" w:hint="default"/>
      </w:rPr>
    </w:lvl>
    <w:lvl w:ilvl="4" w:tplc="BB3A1F66">
      <w:start w:val="1"/>
      <w:numFmt w:val="bullet"/>
      <w:lvlText w:val="o"/>
      <w:lvlJc w:val="left"/>
      <w:pPr>
        <w:ind w:left="3600" w:hanging="360"/>
      </w:pPr>
      <w:rPr>
        <w:rFonts w:ascii="Courier New" w:hAnsi="Courier New" w:hint="default"/>
      </w:rPr>
    </w:lvl>
    <w:lvl w:ilvl="5" w:tplc="0CF8F008">
      <w:start w:val="1"/>
      <w:numFmt w:val="bullet"/>
      <w:lvlText w:val=""/>
      <w:lvlJc w:val="left"/>
      <w:pPr>
        <w:ind w:left="4320" w:hanging="360"/>
      </w:pPr>
      <w:rPr>
        <w:rFonts w:ascii="Wingdings" w:hAnsi="Wingdings" w:hint="default"/>
      </w:rPr>
    </w:lvl>
    <w:lvl w:ilvl="6" w:tplc="0786F44A">
      <w:start w:val="1"/>
      <w:numFmt w:val="bullet"/>
      <w:lvlText w:val=""/>
      <w:lvlJc w:val="left"/>
      <w:pPr>
        <w:ind w:left="5040" w:hanging="360"/>
      </w:pPr>
      <w:rPr>
        <w:rFonts w:ascii="Symbol" w:hAnsi="Symbol" w:hint="default"/>
      </w:rPr>
    </w:lvl>
    <w:lvl w:ilvl="7" w:tplc="80920052">
      <w:start w:val="1"/>
      <w:numFmt w:val="bullet"/>
      <w:lvlText w:val="o"/>
      <w:lvlJc w:val="left"/>
      <w:pPr>
        <w:ind w:left="5760" w:hanging="360"/>
      </w:pPr>
      <w:rPr>
        <w:rFonts w:ascii="Courier New" w:hAnsi="Courier New" w:hint="default"/>
      </w:rPr>
    </w:lvl>
    <w:lvl w:ilvl="8" w:tplc="BD9824E2">
      <w:start w:val="1"/>
      <w:numFmt w:val="bullet"/>
      <w:lvlText w:val=""/>
      <w:lvlJc w:val="left"/>
      <w:pPr>
        <w:ind w:left="6480" w:hanging="360"/>
      </w:pPr>
      <w:rPr>
        <w:rFonts w:ascii="Wingdings" w:hAnsi="Wingdings" w:hint="default"/>
      </w:rPr>
    </w:lvl>
  </w:abstractNum>
  <w:abstractNum w:abstractNumId="1" w15:restartNumberingAfterBreak="0">
    <w:nsid w:val="315F5179"/>
    <w:multiLevelType w:val="hybridMultilevel"/>
    <w:tmpl w:val="FFFFFFFF"/>
    <w:lvl w:ilvl="0" w:tplc="CC6E3862">
      <w:start w:val="1"/>
      <w:numFmt w:val="decimal"/>
      <w:lvlText w:val="%1."/>
      <w:lvlJc w:val="left"/>
      <w:pPr>
        <w:ind w:left="720" w:hanging="360"/>
      </w:pPr>
    </w:lvl>
    <w:lvl w:ilvl="1" w:tplc="570A9B58">
      <w:start w:val="1"/>
      <w:numFmt w:val="lowerLetter"/>
      <w:lvlText w:val="%2."/>
      <w:lvlJc w:val="left"/>
      <w:pPr>
        <w:ind w:left="1440" w:hanging="360"/>
      </w:pPr>
    </w:lvl>
    <w:lvl w:ilvl="2" w:tplc="0DCED67C">
      <w:start w:val="1"/>
      <w:numFmt w:val="lowerRoman"/>
      <w:lvlText w:val="%3."/>
      <w:lvlJc w:val="right"/>
      <w:pPr>
        <w:ind w:left="2160" w:hanging="180"/>
      </w:pPr>
    </w:lvl>
    <w:lvl w:ilvl="3" w:tplc="D150801A">
      <w:start w:val="1"/>
      <w:numFmt w:val="decimal"/>
      <w:lvlText w:val="%4."/>
      <w:lvlJc w:val="left"/>
      <w:pPr>
        <w:ind w:left="2880" w:hanging="360"/>
      </w:pPr>
    </w:lvl>
    <w:lvl w:ilvl="4" w:tplc="C69E3E8C">
      <w:start w:val="1"/>
      <w:numFmt w:val="lowerLetter"/>
      <w:lvlText w:val="%5."/>
      <w:lvlJc w:val="left"/>
      <w:pPr>
        <w:ind w:left="3600" w:hanging="360"/>
      </w:pPr>
    </w:lvl>
    <w:lvl w:ilvl="5" w:tplc="D38AED38">
      <w:start w:val="1"/>
      <w:numFmt w:val="lowerRoman"/>
      <w:lvlText w:val="%6."/>
      <w:lvlJc w:val="right"/>
      <w:pPr>
        <w:ind w:left="4320" w:hanging="180"/>
      </w:pPr>
    </w:lvl>
    <w:lvl w:ilvl="6" w:tplc="07467B6C">
      <w:start w:val="1"/>
      <w:numFmt w:val="decimal"/>
      <w:lvlText w:val="%7."/>
      <w:lvlJc w:val="left"/>
      <w:pPr>
        <w:ind w:left="5040" w:hanging="360"/>
      </w:pPr>
    </w:lvl>
    <w:lvl w:ilvl="7" w:tplc="82B83A5A">
      <w:start w:val="1"/>
      <w:numFmt w:val="lowerLetter"/>
      <w:lvlText w:val="%8."/>
      <w:lvlJc w:val="left"/>
      <w:pPr>
        <w:ind w:left="5760" w:hanging="360"/>
      </w:pPr>
    </w:lvl>
    <w:lvl w:ilvl="8" w:tplc="E3C20534">
      <w:start w:val="1"/>
      <w:numFmt w:val="lowerRoman"/>
      <w:lvlText w:val="%9."/>
      <w:lvlJc w:val="right"/>
      <w:pPr>
        <w:ind w:left="6480" w:hanging="180"/>
      </w:pPr>
    </w:lvl>
  </w:abstractNum>
  <w:abstractNum w:abstractNumId="2" w15:restartNumberingAfterBreak="0">
    <w:nsid w:val="39AE0D9E"/>
    <w:multiLevelType w:val="hybridMultilevel"/>
    <w:tmpl w:val="FFFFFFFF"/>
    <w:lvl w:ilvl="0" w:tplc="29D081C0">
      <w:start w:val="1"/>
      <w:numFmt w:val="decimal"/>
      <w:lvlText w:val="%1."/>
      <w:lvlJc w:val="left"/>
      <w:pPr>
        <w:ind w:left="720" w:hanging="360"/>
      </w:pPr>
    </w:lvl>
    <w:lvl w:ilvl="1" w:tplc="108C2036">
      <w:start w:val="1"/>
      <w:numFmt w:val="lowerLetter"/>
      <w:lvlText w:val="%2."/>
      <w:lvlJc w:val="left"/>
      <w:pPr>
        <w:ind w:left="1440" w:hanging="360"/>
      </w:pPr>
    </w:lvl>
    <w:lvl w:ilvl="2" w:tplc="20ACE82C">
      <w:start w:val="1"/>
      <w:numFmt w:val="lowerRoman"/>
      <w:lvlText w:val="%3."/>
      <w:lvlJc w:val="right"/>
      <w:pPr>
        <w:ind w:left="2160" w:hanging="180"/>
      </w:pPr>
    </w:lvl>
    <w:lvl w:ilvl="3" w:tplc="6A2A4D86">
      <w:start w:val="1"/>
      <w:numFmt w:val="decimal"/>
      <w:lvlText w:val="%4."/>
      <w:lvlJc w:val="left"/>
      <w:pPr>
        <w:ind w:left="2880" w:hanging="360"/>
      </w:pPr>
    </w:lvl>
    <w:lvl w:ilvl="4" w:tplc="7640D9AE">
      <w:start w:val="1"/>
      <w:numFmt w:val="lowerLetter"/>
      <w:lvlText w:val="%5."/>
      <w:lvlJc w:val="left"/>
      <w:pPr>
        <w:ind w:left="3600" w:hanging="360"/>
      </w:pPr>
    </w:lvl>
    <w:lvl w:ilvl="5" w:tplc="7F6CD70C">
      <w:start w:val="1"/>
      <w:numFmt w:val="lowerRoman"/>
      <w:lvlText w:val="%6."/>
      <w:lvlJc w:val="right"/>
      <w:pPr>
        <w:ind w:left="4320" w:hanging="180"/>
      </w:pPr>
    </w:lvl>
    <w:lvl w:ilvl="6" w:tplc="717E63C2">
      <w:start w:val="1"/>
      <w:numFmt w:val="decimal"/>
      <w:lvlText w:val="%7."/>
      <w:lvlJc w:val="left"/>
      <w:pPr>
        <w:ind w:left="5040" w:hanging="360"/>
      </w:pPr>
    </w:lvl>
    <w:lvl w:ilvl="7" w:tplc="67549250">
      <w:start w:val="1"/>
      <w:numFmt w:val="lowerLetter"/>
      <w:lvlText w:val="%8."/>
      <w:lvlJc w:val="left"/>
      <w:pPr>
        <w:ind w:left="5760" w:hanging="360"/>
      </w:pPr>
    </w:lvl>
    <w:lvl w:ilvl="8" w:tplc="A3741A96">
      <w:start w:val="1"/>
      <w:numFmt w:val="lowerRoman"/>
      <w:lvlText w:val="%9."/>
      <w:lvlJc w:val="right"/>
      <w:pPr>
        <w:ind w:left="6480" w:hanging="180"/>
      </w:pPr>
    </w:lvl>
  </w:abstractNum>
  <w:abstractNum w:abstractNumId="3" w15:restartNumberingAfterBreak="0">
    <w:nsid w:val="790211A3"/>
    <w:multiLevelType w:val="hybridMultilevel"/>
    <w:tmpl w:val="FFFFFFFF"/>
    <w:lvl w:ilvl="0" w:tplc="827647BE">
      <w:start w:val="1"/>
      <w:numFmt w:val="bullet"/>
      <w:lvlText w:val=""/>
      <w:lvlJc w:val="left"/>
      <w:pPr>
        <w:ind w:left="720" w:hanging="360"/>
      </w:pPr>
      <w:rPr>
        <w:rFonts w:ascii="Symbol" w:hAnsi="Symbol" w:hint="default"/>
      </w:rPr>
    </w:lvl>
    <w:lvl w:ilvl="1" w:tplc="9E547BCA">
      <w:start w:val="1"/>
      <w:numFmt w:val="bullet"/>
      <w:lvlText w:val="o"/>
      <w:lvlJc w:val="left"/>
      <w:pPr>
        <w:ind w:left="1440" w:hanging="360"/>
      </w:pPr>
      <w:rPr>
        <w:rFonts w:ascii="Courier New" w:hAnsi="Courier New" w:hint="default"/>
      </w:rPr>
    </w:lvl>
    <w:lvl w:ilvl="2" w:tplc="73B45024">
      <w:start w:val="1"/>
      <w:numFmt w:val="bullet"/>
      <w:lvlText w:val=""/>
      <w:lvlJc w:val="left"/>
      <w:pPr>
        <w:ind w:left="2160" w:hanging="360"/>
      </w:pPr>
      <w:rPr>
        <w:rFonts w:ascii="Wingdings" w:hAnsi="Wingdings" w:hint="default"/>
      </w:rPr>
    </w:lvl>
    <w:lvl w:ilvl="3" w:tplc="D6C029F6">
      <w:start w:val="1"/>
      <w:numFmt w:val="bullet"/>
      <w:lvlText w:val=""/>
      <w:lvlJc w:val="left"/>
      <w:pPr>
        <w:ind w:left="2880" w:hanging="360"/>
      </w:pPr>
      <w:rPr>
        <w:rFonts w:ascii="Symbol" w:hAnsi="Symbol" w:hint="default"/>
      </w:rPr>
    </w:lvl>
    <w:lvl w:ilvl="4" w:tplc="428074D2">
      <w:start w:val="1"/>
      <w:numFmt w:val="bullet"/>
      <w:lvlText w:val="o"/>
      <w:lvlJc w:val="left"/>
      <w:pPr>
        <w:ind w:left="3600" w:hanging="360"/>
      </w:pPr>
      <w:rPr>
        <w:rFonts w:ascii="Courier New" w:hAnsi="Courier New" w:hint="default"/>
      </w:rPr>
    </w:lvl>
    <w:lvl w:ilvl="5" w:tplc="25582E9C">
      <w:start w:val="1"/>
      <w:numFmt w:val="bullet"/>
      <w:lvlText w:val=""/>
      <w:lvlJc w:val="left"/>
      <w:pPr>
        <w:ind w:left="4320" w:hanging="360"/>
      </w:pPr>
      <w:rPr>
        <w:rFonts w:ascii="Wingdings" w:hAnsi="Wingdings" w:hint="default"/>
      </w:rPr>
    </w:lvl>
    <w:lvl w:ilvl="6" w:tplc="61E4FCB0">
      <w:start w:val="1"/>
      <w:numFmt w:val="bullet"/>
      <w:lvlText w:val=""/>
      <w:lvlJc w:val="left"/>
      <w:pPr>
        <w:ind w:left="5040" w:hanging="360"/>
      </w:pPr>
      <w:rPr>
        <w:rFonts w:ascii="Symbol" w:hAnsi="Symbol" w:hint="default"/>
      </w:rPr>
    </w:lvl>
    <w:lvl w:ilvl="7" w:tplc="77A43B88">
      <w:start w:val="1"/>
      <w:numFmt w:val="bullet"/>
      <w:lvlText w:val="o"/>
      <w:lvlJc w:val="left"/>
      <w:pPr>
        <w:ind w:left="5760" w:hanging="360"/>
      </w:pPr>
      <w:rPr>
        <w:rFonts w:ascii="Courier New" w:hAnsi="Courier New" w:hint="default"/>
      </w:rPr>
    </w:lvl>
    <w:lvl w:ilvl="8" w:tplc="2514F02A">
      <w:start w:val="1"/>
      <w:numFmt w:val="bullet"/>
      <w:lvlText w:val=""/>
      <w:lvlJc w:val="left"/>
      <w:pPr>
        <w:ind w:left="6480" w:hanging="360"/>
      </w:pPr>
      <w:rPr>
        <w:rFonts w:ascii="Wingdings" w:hAnsi="Wingdings" w:hint="default"/>
      </w:rPr>
    </w:lvl>
  </w:abstractNum>
  <w:abstractNum w:abstractNumId="4" w15:restartNumberingAfterBreak="0">
    <w:nsid w:val="7F58190A"/>
    <w:multiLevelType w:val="hybridMultilevel"/>
    <w:tmpl w:val="FFFFFFFF"/>
    <w:lvl w:ilvl="0" w:tplc="7E26FD3E">
      <w:start w:val="1"/>
      <w:numFmt w:val="bullet"/>
      <w:lvlText w:val=""/>
      <w:lvlJc w:val="left"/>
      <w:pPr>
        <w:ind w:left="720" w:hanging="360"/>
      </w:pPr>
      <w:rPr>
        <w:rFonts w:ascii="Symbol" w:hAnsi="Symbol" w:hint="default"/>
      </w:rPr>
    </w:lvl>
    <w:lvl w:ilvl="1" w:tplc="D58611AC">
      <w:start w:val="1"/>
      <w:numFmt w:val="bullet"/>
      <w:lvlText w:val="o"/>
      <w:lvlJc w:val="left"/>
      <w:pPr>
        <w:ind w:left="1440" w:hanging="360"/>
      </w:pPr>
      <w:rPr>
        <w:rFonts w:ascii="Courier New" w:hAnsi="Courier New" w:hint="default"/>
      </w:rPr>
    </w:lvl>
    <w:lvl w:ilvl="2" w:tplc="446A0C2E">
      <w:start w:val="1"/>
      <w:numFmt w:val="bullet"/>
      <w:lvlText w:val=""/>
      <w:lvlJc w:val="left"/>
      <w:pPr>
        <w:ind w:left="2160" w:hanging="360"/>
      </w:pPr>
      <w:rPr>
        <w:rFonts w:ascii="Wingdings" w:hAnsi="Wingdings" w:hint="default"/>
      </w:rPr>
    </w:lvl>
    <w:lvl w:ilvl="3" w:tplc="B928BBD4">
      <w:start w:val="1"/>
      <w:numFmt w:val="bullet"/>
      <w:lvlText w:val=""/>
      <w:lvlJc w:val="left"/>
      <w:pPr>
        <w:ind w:left="2880" w:hanging="360"/>
      </w:pPr>
      <w:rPr>
        <w:rFonts w:ascii="Symbol" w:hAnsi="Symbol" w:hint="default"/>
      </w:rPr>
    </w:lvl>
    <w:lvl w:ilvl="4" w:tplc="3F644536">
      <w:start w:val="1"/>
      <w:numFmt w:val="bullet"/>
      <w:lvlText w:val="o"/>
      <w:lvlJc w:val="left"/>
      <w:pPr>
        <w:ind w:left="3600" w:hanging="360"/>
      </w:pPr>
      <w:rPr>
        <w:rFonts w:ascii="Courier New" w:hAnsi="Courier New" w:hint="default"/>
      </w:rPr>
    </w:lvl>
    <w:lvl w:ilvl="5" w:tplc="88D617A4">
      <w:start w:val="1"/>
      <w:numFmt w:val="bullet"/>
      <w:lvlText w:val=""/>
      <w:lvlJc w:val="left"/>
      <w:pPr>
        <w:ind w:left="4320" w:hanging="360"/>
      </w:pPr>
      <w:rPr>
        <w:rFonts w:ascii="Wingdings" w:hAnsi="Wingdings" w:hint="default"/>
      </w:rPr>
    </w:lvl>
    <w:lvl w:ilvl="6" w:tplc="46360182">
      <w:start w:val="1"/>
      <w:numFmt w:val="bullet"/>
      <w:lvlText w:val=""/>
      <w:lvlJc w:val="left"/>
      <w:pPr>
        <w:ind w:left="5040" w:hanging="360"/>
      </w:pPr>
      <w:rPr>
        <w:rFonts w:ascii="Symbol" w:hAnsi="Symbol" w:hint="default"/>
      </w:rPr>
    </w:lvl>
    <w:lvl w:ilvl="7" w:tplc="4D4E3FB6">
      <w:start w:val="1"/>
      <w:numFmt w:val="bullet"/>
      <w:lvlText w:val="o"/>
      <w:lvlJc w:val="left"/>
      <w:pPr>
        <w:ind w:left="5760" w:hanging="360"/>
      </w:pPr>
      <w:rPr>
        <w:rFonts w:ascii="Courier New" w:hAnsi="Courier New" w:hint="default"/>
      </w:rPr>
    </w:lvl>
    <w:lvl w:ilvl="8" w:tplc="94D4164E">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1B2354"/>
    <w:rsid w:val="002A0061"/>
    <w:rsid w:val="002F26C2"/>
    <w:rsid w:val="2E75AF69"/>
    <w:rsid w:val="3CC64885"/>
    <w:rsid w:val="5B1DE017"/>
    <w:rsid w:val="73C9FB07"/>
    <w:rsid w:val="7AAFFE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DE0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Refdenotaalpie">
    <w:name w:val="footnote reference"/>
    <w:basedOn w:val="Fuentedeprrafopredeter"/>
    <w:uiPriority w:val="99"/>
    <w:semiHidden/>
    <w:unhideWhenUsed/>
    <w:rPr>
      <w:vertAlign w:val="superscript"/>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renda.mx/il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258C22348EEF4284A5AF74C4F0199B" ma:contentTypeVersion="8" ma:contentTypeDescription="Crear nuevo documento." ma:contentTypeScope="" ma:versionID="27d49ec4f3fb5d77044389151608a43d">
  <xsd:schema xmlns:xsd="http://www.w3.org/2001/XMLSchema" xmlns:xs="http://www.w3.org/2001/XMLSchema" xmlns:p="http://schemas.microsoft.com/office/2006/metadata/properties" xmlns:ns2="337256ab-ed15-4d53-b733-7e8c8df90274" targetNamespace="http://schemas.microsoft.com/office/2006/metadata/properties" ma:root="true" ma:fieldsID="44f9c625a294de35a34f2141441ebd0d"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Props1.xml><?xml version="1.0" encoding="utf-8"?>
<ds:datastoreItem xmlns:ds="http://schemas.openxmlformats.org/officeDocument/2006/customXml" ds:itemID="{98D08496-875B-46E9-A232-70CA0D0132D8}"/>
</file>

<file path=customXml/itemProps2.xml><?xml version="1.0" encoding="utf-8"?>
<ds:datastoreItem xmlns:ds="http://schemas.openxmlformats.org/officeDocument/2006/customXml" ds:itemID="{56F0B993-2A5F-449C-8220-F4EFFA8FE8ED}"/>
</file>

<file path=customXml/itemProps3.xml><?xml version="1.0" encoding="utf-8"?>
<ds:datastoreItem xmlns:ds="http://schemas.openxmlformats.org/officeDocument/2006/customXml" ds:itemID="{D6DD945D-D2DE-4990-BDEF-7291EDFDDEB1}"/>
</file>

<file path=docProps/app.xml><?xml version="1.0" encoding="utf-8"?>
<Properties xmlns="http://schemas.openxmlformats.org/officeDocument/2006/extended-properties" xmlns:vt="http://schemas.openxmlformats.org/officeDocument/2006/docPropsVTypes">
  <Template>Normal</Template>
  <TotalTime>0</TotalTime>
  <Pages>8</Pages>
  <Words>1679</Words>
  <Characters>9237</Characters>
  <Application>Microsoft Office Word</Application>
  <DocSecurity>0</DocSecurity>
  <Lines>76</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2021-04-15T04:45:00Z</dcterms:created>
  <dcterms:modified xsi:type="dcterms:W3CDTF">2021-04-15T04:45:00Z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